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</w:rPr>
        <w:t>附件2</w:t>
      </w:r>
    </w:p>
    <w:p>
      <w:pPr>
        <w:spacing w:line="540" w:lineRule="exact"/>
        <w:rPr>
          <w:rFonts w:ascii="仿宋" w:hAnsi="仿宋" w:eastAsia="仿宋"/>
          <w:color w:val="000000"/>
          <w:kern w:val="0"/>
          <w:sz w:val="32"/>
          <w:szCs w:val="32"/>
        </w:rPr>
      </w:pPr>
    </w:p>
    <w:p>
      <w:pPr>
        <w:jc w:val="center"/>
        <w:rPr>
          <w:rFonts w:ascii="黑体" w:hAnsi="黑体" w:eastAsia="黑体" w:cs="方正小标宋简体"/>
          <w:color w:val="000000"/>
          <w:sz w:val="52"/>
          <w:szCs w:val="52"/>
        </w:rPr>
      </w:pPr>
      <w:r>
        <w:rPr>
          <w:rFonts w:hint="eastAsia" w:ascii="黑体" w:hAnsi="黑体" w:eastAsia="黑体" w:cs="方正小标宋简体"/>
          <w:color w:val="000000"/>
          <w:sz w:val="52"/>
          <w:szCs w:val="52"/>
        </w:rPr>
        <w:t>浙江省</w:t>
      </w:r>
      <w:r>
        <w:rPr>
          <w:rFonts w:hint="eastAsia" w:ascii="黑体" w:hAnsi="黑体" w:eastAsia="黑体" w:cs="方正小标宋简体"/>
          <w:sz w:val="52"/>
          <w:szCs w:val="52"/>
        </w:rPr>
        <w:t>教代会工会研究课题申请书</w:t>
      </w: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  <w:rPr>
          <w:rFonts w:ascii="方正小标宋简体" w:hAnsi="方正小标宋简体" w:eastAsia="方正小标宋简体" w:cs="方正小标宋简体"/>
        </w:rPr>
      </w:pPr>
    </w:p>
    <w:p>
      <w:pPr>
        <w:jc w:val="center"/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黑体"/>
        </w:rPr>
      </w:pPr>
    </w:p>
    <w:p>
      <w:pPr>
        <w:jc w:val="center"/>
        <w:rPr>
          <w:rFonts w:eastAsia="仿宋_GB2312"/>
        </w:rPr>
      </w:pPr>
    </w:p>
    <w:p>
      <w:pPr>
        <w:rPr>
          <w:rFonts w:eastAsia="仿宋_GB2312"/>
        </w:rPr>
      </w:pPr>
      <w:r>
        <w:rPr>
          <w:rFonts w:hint="eastAsia" w:eastAsia="仿宋_GB2312"/>
        </w:rPr>
        <w:t xml:space="preserve">                                       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21.65pt;height:0pt;width:205.5pt;z-index:251662336;mso-width-relative:page;mso-height-relative:page;" filled="f" stroked="t" coordsize="21600,21600" o:gfxdata="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FIo&#10;/dUAAAAJAQAADwAAAAAAAAABACAAAAA4AAAAZHJzL2Rvd25yZXYueG1sUEsBAhQAFAAAAAgAh07i&#10;QHWXk8HWAQAAbwMAAA4AAAAAAAAAAQAgAAAAOg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课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题  名  称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3.05pt;margin-top:21.65pt;height:0pt;width:205.5pt;z-index:251679744;mso-width-relative:page;mso-height-relative:page;" filled="f" stroked="t" coordsize="21600,21600" o:gfxdata="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gUij9&#10;1QAAAAkBAAAPAAAAAAAAAAEAIAAAADgAAABkcnMvZG93bnJldi54bWxQSwECFAAUAAAACACHTuJA&#10;3rwuf9UBAABvAwAADgAAAAAAAAABACAAAAA6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课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题  类  别</w:t>
      </w:r>
    </w:p>
    <w:p>
      <w:pPr>
        <w:rPr>
          <w:rFonts w:eastAsia="楷体"/>
        </w:rPr>
      </w:pPr>
      <w:r>
        <w:rPr>
          <w:rFonts w:hint="eastAsia" w:eastAsia="仿宋_GB2312"/>
        </w:rPr>
        <w:t xml:space="preserve"> </w:t>
      </w:r>
      <w:r>
        <w:rPr>
          <w:rFonts w:eastAsia="仿宋_GB2312"/>
        </w:rPr>
        <w:t xml:space="preserve">         </w:t>
      </w:r>
      <w:r>
        <w:rPr>
          <w:rFonts w:eastAsia="楷体_GB2312"/>
        </w:rPr>
        <w:t xml:space="preserve"> </w:t>
      </w:r>
      <w:r>
        <w:rPr>
          <w:rFonts w:eastAsia="楷体"/>
        </w:rPr>
        <w:t>（1.工会建设 2.民主管理 3.教师发展 4.维权服务 5.思想引领 6.其他）</w:t>
      </w:r>
    </w:p>
    <w:p>
      <w:pPr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2315210</wp:posOffset>
                </wp:positionH>
                <wp:positionV relativeFrom="paragraph">
                  <wp:posOffset>259080</wp:posOffset>
                </wp:positionV>
                <wp:extent cx="26098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2.3pt;margin-top:20.4pt;height:0pt;width:205.5pt;z-index:251667456;mso-width-relative:page;mso-height-relative:page;" filled="f" stroked="t" coordsize="21600,21600" o:gfxdata="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FgAAAGRycy9QSwECFAAUAAAACACHTuJAPTJsLdYAAAAJAQAADwAAAAAA&#10;AAABACAAAAA4AAAAZHJzL2Rvd25yZXYueG1sUEsBAhQAFAAAAAgAh07iQLr8NojGAQAAYwMAAA4A&#10;AAAAAAAAAQAgAAAAOwEAAGRycy9lMm9Eb2MueG1sUEsFBgAAAAAGAAYAWQEAAHM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项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目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负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责</w:t>
      </w:r>
      <w:r>
        <w:rPr>
          <w:rFonts w:ascii="黑体" w:hAnsi="黑体" w:eastAsia="黑体"/>
          <w:sz w:val="32"/>
        </w:rPr>
        <w:t xml:space="preserve"> </w:t>
      </w:r>
      <w:r>
        <w:rPr>
          <w:rFonts w:hint="eastAsia" w:ascii="黑体" w:hAnsi="黑体" w:eastAsia="黑体"/>
          <w:sz w:val="32"/>
        </w:rPr>
        <w:t>人</w:t>
      </w:r>
    </w:p>
    <w:p>
      <w:pPr>
        <w:spacing w:line="500" w:lineRule="exact"/>
        <w:ind w:firstLine="1280" w:firstLineChars="400"/>
        <w:rPr>
          <w:rFonts w:ascii="黑体" w:hAnsi="黑体" w:eastAsia="黑体"/>
          <w:sz w:val="32"/>
          <w:u w:val="single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2286635</wp:posOffset>
                </wp:positionH>
                <wp:positionV relativeFrom="paragraph">
                  <wp:posOffset>271780</wp:posOffset>
                </wp:positionV>
                <wp:extent cx="26098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0.05pt;margin-top:21.4pt;height:0pt;width:205.5pt;z-index:251672576;mso-width-relative:page;mso-height-relative:page;" filled="f" stroked="t" coordsize="21600,21600" o:gfxdata="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h3CLc1QAAAAkBAAAPAAAAAAAA&#10;AAEAIAAAADgAAABkcnMvZG93bnJldi54bWxQSwECFAAUAAAACACHTuJAwBMoW8YBAABjAwAADgAA&#10;AAAAAAABACAAAAA6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 xml:space="preserve">负责人所在单位                </w:t>
      </w:r>
    </w:p>
    <w:p>
      <w:pPr>
        <w:spacing w:line="500" w:lineRule="exact"/>
        <w:jc w:val="center"/>
        <w:rPr>
          <w:rFonts w:eastAsia="仿宋_GB2312"/>
        </w:rPr>
      </w:pPr>
    </w:p>
    <w:p>
      <w:pPr>
        <w:spacing w:line="500" w:lineRule="exact"/>
        <w:ind w:firstLine="1280" w:firstLineChars="400"/>
        <w:rPr>
          <w:rFonts w:ascii="黑体" w:hAnsi="黑体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2305685</wp:posOffset>
                </wp:positionH>
                <wp:positionV relativeFrom="paragraph">
                  <wp:posOffset>255905</wp:posOffset>
                </wp:positionV>
                <wp:extent cx="2609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55pt;margin-top:20.15pt;height:0pt;width:205.5pt;z-index:251677696;mso-width-relative:page;mso-height-relative:page;" filled="f" stroked="t" coordsize="21600,21600" o:gfxdata="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ASpGNK1gAAAAkBAAAPAAAAAAAA&#10;AAEAIAAAADgAAABkcnMvZG93bnJldi54bWxQSwECFAAUAAAACACHTuJA8PGhIcUBAABjAwAADgAA&#10;AAAAAAABACAAAAA7AQAAZHJzL2Uyb0RvYy54bWxQSwUGAAAAAAYABgBZAQAAc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32"/>
        </w:rPr>
        <w:t>填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表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日</w:t>
      </w:r>
      <w:r>
        <w:rPr>
          <w:rFonts w:ascii="黑体" w:hAnsi="黑体" w:eastAsia="黑体"/>
          <w:sz w:val="32"/>
        </w:rPr>
        <w:t xml:space="preserve">  </w:t>
      </w:r>
      <w:r>
        <w:rPr>
          <w:rFonts w:hint="eastAsia" w:ascii="黑体" w:hAnsi="黑体" w:eastAsia="黑体"/>
          <w:sz w:val="32"/>
        </w:rPr>
        <w:t>期</w:t>
      </w:r>
    </w:p>
    <w:p>
      <w:pPr>
        <w:rPr>
          <w:rFonts w:ascii="黑体" w:hAnsi="黑体" w:eastAsia="黑体"/>
          <w:sz w:val="32"/>
        </w:rPr>
      </w:pPr>
    </w:p>
    <w:p>
      <w:pPr>
        <w:rPr>
          <w:rFonts w:ascii="黑体" w:hAnsi="黑体" w:eastAsia="黑体"/>
          <w:sz w:val="32"/>
        </w:rPr>
      </w:pPr>
    </w:p>
    <w:p>
      <w:pPr>
        <w:jc w:val="center"/>
        <w:rPr>
          <w:rFonts w:hint="eastAsia"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/>
          <w:sz w:val="32"/>
          <w:szCs w:val="32"/>
          <w:lang w:eastAsia="zh-CN"/>
        </w:rPr>
        <w:t>中国</w:t>
      </w:r>
      <w:r>
        <w:rPr>
          <w:rFonts w:hint="eastAsia" w:ascii="楷体" w:hAnsi="楷体" w:eastAsia="楷体"/>
          <w:sz w:val="32"/>
          <w:szCs w:val="32"/>
        </w:rPr>
        <w:t>教育工会</w:t>
      </w:r>
      <w:r>
        <w:rPr>
          <w:rFonts w:hint="eastAsia" w:ascii="楷体" w:hAnsi="楷体" w:eastAsia="楷体"/>
          <w:sz w:val="32"/>
          <w:szCs w:val="32"/>
          <w:lang w:eastAsia="zh-CN"/>
        </w:rPr>
        <w:t>浙江省委员会</w:t>
      </w:r>
    </w:p>
    <w:p>
      <w:pPr>
        <w:jc w:val="center"/>
        <w:rPr>
          <w:rFonts w:ascii="楷体" w:hAnsi="楷体" w:eastAsia="楷体"/>
          <w:color w:val="000000"/>
          <w:sz w:val="32"/>
          <w:szCs w:val="32"/>
        </w:rPr>
      </w:pPr>
      <w:r>
        <w:rPr>
          <w:rFonts w:hint="eastAsia" w:ascii="楷体" w:hAnsi="楷体" w:eastAsia="楷体"/>
          <w:color w:val="000000"/>
          <w:sz w:val="32"/>
          <w:szCs w:val="32"/>
        </w:rPr>
        <w:t>浙江省高等教育学会高校工会工作分会</w:t>
      </w:r>
    </w:p>
    <w:p>
      <w:pPr>
        <w:jc w:val="center"/>
        <w:rPr>
          <w:rFonts w:ascii="宋体" w:hAnsi="宋体"/>
          <w:sz w:val="32"/>
        </w:rPr>
      </w:pPr>
      <w:r>
        <w:rPr>
          <w:rFonts w:hint="eastAsia" w:ascii="楷体" w:hAnsi="楷体" w:eastAsia="楷体"/>
          <w:sz w:val="32"/>
          <w:szCs w:val="32"/>
        </w:rPr>
        <w:t>20</w:t>
      </w:r>
      <w:r>
        <w:rPr>
          <w:rFonts w:ascii="楷体" w:hAnsi="楷体" w:eastAsia="楷体"/>
          <w:sz w:val="32"/>
          <w:szCs w:val="32"/>
        </w:rPr>
        <w:t>25</w:t>
      </w:r>
      <w:r>
        <w:rPr>
          <w:rFonts w:hint="eastAsia" w:ascii="楷体" w:hAnsi="楷体" w:eastAsia="楷体"/>
          <w:sz w:val="32"/>
          <w:szCs w:val="32"/>
        </w:rPr>
        <w:t>年制</w:t>
      </w:r>
    </w:p>
    <w:p>
      <w:pPr>
        <w:jc w:val="left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hint="eastAsia" w:eastAsia="黑体"/>
          <w:sz w:val="30"/>
        </w:rPr>
        <w:t>一、数据表</w:t>
      </w:r>
    </w:p>
    <w:tbl>
      <w:tblPr>
        <w:tblStyle w:val="8"/>
        <w:tblW w:w="93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76"/>
        <w:gridCol w:w="514"/>
        <w:gridCol w:w="202"/>
        <w:gridCol w:w="17"/>
        <w:gridCol w:w="675"/>
        <w:gridCol w:w="388"/>
        <w:gridCol w:w="888"/>
        <w:gridCol w:w="202"/>
        <w:gridCol w:w="17"/>
        <w:gridCol w:w="1250"/>
        <w:gridCol w:w="949"/>
        <w:gridCol w:w="367"/>
        <w:gridCol w:w="178"/>
        <w:gridCol w:w="248"/>
        <w:gridCol w:w="109"/>
        <w:gridCol w:w="971"/>
        <w:gridCol w:w="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459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07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  称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84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>
            <w:pPr>
              <w:ind w:firstLine="700" w:firstLineChars="25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53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7840" w:type="dxa"/>
            <w:gridSpan w:val="16"/>
            <w:tcBorders>
              <w:lef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申请负责人</w:t>
            </w: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0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8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93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684" w:type="dxa"/>
            <w:gridSpan w:val="6"/>
          </w:tcPr>
          <w:p>
            <w:pPr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687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840" w:type="dxa"/>
            <w:gridSpan w:val="16"/>
            <w:tcBorders>
              <w:lef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7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53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273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课题组成员</w:t>
            </w:r>
          </w:p>
        </w:tc>
        <w:tc>
          <w:tcPr>
            <w:tcW w:w="10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3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59" w:type="dxa"/>
            <w:vMerge w:val="continue"/>
          </w:tcPr>
          <w:p>
            <w:pPr>
              <w:jc w:val="center"/>
            </w:pPr>
          </w:p>
        </w:tc>
        <w:tc>
          <w:tcPr>
            <w:tcW w:w="1076" w:type="dxa"/>
          </w:tcPr>
          <w:p>
            <w:pPr>
              <w:jc w:val="center"/>
            </w:pPr>
          </w:p>
        </w:tc>
        <w:tc>
          <w:tcPr>
            <w:tcW w:w="716" w:type="dxa"/>
            <w:gridSpan w:val="2"/>
          </w:tcPr>
          <w:p>
            <w:pPr>
              <w:jc w:val="center"/>
            </w:pPr>
          </w:p>
        </w:tc>
        <w:tc>
          <w:tcPr>
            <w:tcW w:w="1080" w:type="dxa"/>
            <w:gridSpan w:val="3"/>
          </w:tcPr>
          <w:p>
            <w:pPr>
              <w:jc w:val="center"/>
            </w:pPr>
          </w:p>
        </w:tc>
        <w:tc>
          <w:tcPr>
            <w:tcW w:w="1107" w:type="dxa"/>
            <w:gridSpan w:val="3"/>
          </w:tcPr>
          <w:p>
            <w:pPr>
              <w:jc w:val="center"/>
            </w:pPr>
          </w:p>
        </w:tc>
        <w:tc>
          <w:tcPr>
            <w:tcW w:w="1250" w:type="dxa"/>
          </w:tcPr>
          <w:p>
            <w:pPr>
              <w:jc w:val="center"/>
            </w:pPr>
          </w:p>
        </w:tc>
        <w:tc>
          <w:tcPr>
            <w:tcW w:w="1851" w:type="dxa"/>
            <w:gridSpan w:val="5"/>
          </w:tcPr>
          <w:p>
            <w:pPr>
              <w:jc w:val="center"/>
            </w:pPr>
          </w:p>
        </w:tc>
        <w:tc>
          <w:tcPr>
            <w:tcW w:w="1836" w:type="dxa"/>
            <w:gridSpan w:val="2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9375" w:type="dxa"/>
            <w:gridSpan w:val="18"/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负责人和课题组主要成员承担其它科研项目及完成情况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项目来源及类别</w:t>
            </w: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 目 名 称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批准时间</w:t>
            </w: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</w:t>
            </w:r>
          </w:p>
          <w:p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预期研究成果</w:t>
            </w:r>
          </w:p>
        </w:tc>
        <w:tc>
          <w:tcPr>
            <w:tcW w:w="4736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研究报告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字数：       千字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申请经费（单位：万元）</w:t>
            </w:r>
          </w:p>
        </w:tc>
        <w:tc>
          <w:tcPr>
            <w:tcW w:w="215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</w:p>
        </w:tc>
        <w:tc>
          <w:tcPr>
            <w:tcW w:w="258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ind w:firstLine="2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预计完成时间</w:t>
            </w:r>
          </w:p>
        </w:tc>
        <w:tc>
          <w:tcPr>
            <w:tcW w:w="23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ind w:firstLine="735"/>
              <w:rPr>
                <w:spacing w:val="-2"/>
              </w:rPr>
            </w:pPr>
          </w:p>
        </w:tc>
      </w:tr>
    </w:tbl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</w:p>
    <w:p>
      <w:pPr>
        <w:spacing w:line="480" w:lineRule="auto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8"/>
        <w:tblW w:w="9314" w:type="dxa"/>
        <w:tblInd w:w="-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9314" w:type="dxa"/>
          </w:tcPr>
          <w:p>
            <w:pPr>
              <w:rPr>
                <w:rFonts w:ascii="楷体" w:hAnsi="楷体" w:eastAsia="楷体"/>
              </w:rPr>
            </w:pPr>
          </w:p>
          <w:p>
            <w:pPr>
              <w:ind w:firstLine="481" w:firstLineChars="20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1．本课题研究的理论意义与实际价值：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481" w:firstLineChars="20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．本课题研究的基本思路、主要内容，拟突破的重点和难点：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．本课题的研究方法、计划进度</w:t>
            </w:r>
            <w:r>
              <w:rPr>
                <w:b/>
                <w:sz w:val="24"/>
              </w:rPr>
              <w:t>:</w:t>
            </w: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．本课题国内研究现状，课题组前期成果，主要参考文献。</w:t>
            </w:r>
          </w:p>
          <w:p>
            <w:pPr>
              <w:spacing w:line="400" w:lineRule="exact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81" w:firstLineChars="200"/>
              <w:rPr>
                <w:rFonts w:eastAsia="黑体"/>
                <w:b/>
                <w:bCs/>
                <w:sz w:val="24"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  <w:p>
            <w:pPr>
              <w:spacing w:line="400" w:lineRule="exact"/>
              <w:ind w:firstLine="421" w:firstLineChars="200"/>
              <w:rPr>
                <w:b/>
              </w:rPr>
            </w:pP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三、经费预算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310"/>
        <w:gridCol w:w="2310"/>
        <w:gridCol w:w="17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资料费</w:t>
            </w:r>
          </w:p>
        </w:tc>
        <w:tc>
          <w:tcPr>
            <w:tcW w:w="23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类别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图书资料费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咨询费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数据采集费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劳务费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调研差旅费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印刷费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设备购置和使用费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管理费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小型会议费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其他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457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</w:rPr>
              <w:t>合计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/>
              </w:rPr>
            </w:pP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四、专家建议与意见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60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hAnsi="宋体" w:eastAsia="黑体"/>
          <w:color w:val="000000"/>
          <w:sz w:val="30"/>
          <w:szCs w:val="30"/>
        </w:rPr>
        <w:t>浙江省高等教育学会高校工会工作分会</w:t>
      </w:r>
      <w:r>
        <w:rPr>
          <w:rFonts w:hint="eastAsia" w:ascii="黑体" w:eastAsia="黑体"/>
          <w:sz w:val="30"/>
          <w:szCs w:val="30"/>
        </w:rPr>
        <w:t>意见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6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75" w:type="dxa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>批准经费（万元）</w:t>
            </w:r>
          </w:p>
        </w:tc>
        <w:tc>
          <w:tcPr>
            <w:tcW w:w="6465" w:type="dxa"/>
          </w:tcPr>
          <w:p>
            <w:pPr>
              <w:spacing w:line="460" w:lineRule="exact"/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8640" w:type="dxa"/>
            <w:gridSpan w:val="2"/>
          </w:tcPr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负责人签章：</w:t>
            </w:r>
          </w:p>
          <w:p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公章：</w:t>
            </w:r>
          </w:p>
          <w:p>
            <w:pPr>
              <w:spacing w:line="460" w:lineRule="exact"/>
              <w:ind w:firstLine="4620"/>
              <w:jc w:val="left"/>
            </w:pPr>
            <w:r>
              <w:rPr>
                <w:rFonts w:hint="eastAsia"/>
              </w:rPr>
              <w:t xml:space="preserve">        年   月    日</w:t>
            </w:r>
          </w:p>
        </w:tc>
      </w:tr>
    </w:tbl>
    <w:p>
      <w:pPr>
        <w:ind w:firstLine="600" w:firstLineChars="200"/>
        <w:jc w:val="left"/>
        <w:rPr>
          <w:rFonts w:eastAsia="黑体"/>
          <w:sz w:val="30"/>
        </w:rPr>
      </w:pPr>
      <w:r>
        <w:rPr>
          <w:rFonts w:hint="eastAsia" w:eastAsia="黑体"/>
          <w:sz w:val="30"/>
        </w:rPr>
        <w:t>六、</w:t>
      </w:r>
      <w:r>
        <w:rPr>
          <w:rFonts w:hint="eastAsia" w:eastAsia="黑体"/>
          <w:sz w:val="30"/>
          <w:lang w:eastAsia="zh-CN"/>
        </w:rPr>
        <w:t>中国</w:t>
      </w:r>
      <w:r>
        <w:rPr>
          <w:rFonts w:hint="eastAsia" w:eastAsia="黑体"/>
          <w:sz w:val="30"/>
        </w:rPr>
        <w:t>教育工会</w:t>
      </w:r>
      <w:r>
        <w:rPr>
          <w:rFonts w:hint="eastAsia" w:eastAsia="黑体"/>
          <w:sz w:val="30"/>
          <w:lang w:eastAsia="zh-CN"/>
        </w:rPr>
        <w:t>浙江省委员会</w:t>
      </w:r>
      <w:r>
        <w:rPr>
          <w:rFonts w:hint="eastAsia" w:eastAsia="黑体"/>
          <w:sz w:val="30"/>
        </w:rPr>
        <w:t>审批意见</w:t>
      </w:r>
    </w:p>
    <w:tbl>
      <w:tblPr>
        <w:tblStyle w:val="8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8640" w:type="dxa"/>
          </w:tcPr>
          <w:p>
            <w:pPr>
              <w:jc w:val="left"/>
            </w:pPr>
          </w:p>
          <w:p>
            <w:pPr>
              <w:spacing w:line="460" w:lineRule="exact"/>
              <w:jc w:val="left"/>
            </w:pPr>
          </w:p>
          <w:p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负责人签章：</w:t>
            </w:r>
          </w:p>
          <w:p>
            <w:pPr>
              <w:spacing w:line="460" w:lineRule="exact"/>
              <w:ind w:firstLine="5460" w:firstLineChars="2600"/>
              <w:jc w:val="left"/>
            </w:pPr>
            <w:r>
              <w:rPr>
                <w:rFonts w:hint="eastAsia"/>
              </w:rPr>
              <w:t>公章：</w:t>
            </w:r>
          </w:p>
          <w:p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EA531"/>
    <w:rsid w:val="00004539"/>
    <w:rsid w:val="00027650"/>
    <w:rsid w:val="000343FF"/>
    <w:rsid w:val="00065CEE"/>
    <w:rsid w:val="00076D7D"/>
    <w:rsid w:val="00084181"/>
    <w:rsid w:val="000C4092"/>
    <w:rsid w:val="000F0372"/>
    <w:rsid w:val="000F309E"/>
    <w:rsid w:val="00140921"/>
    <w:rsid w:val="00173324"/>
    <w:rsid w:val="001850DD"/>
    <w:rsid w:val="001B1719"/>
    <w:rsid w:val="001B7D0E"/>
    <w:rsid w:val="002B5144"/>
    <w:rsid w:val="00310BE9"/>
    <w:rsid w:val="00320F70"/>
    <w:rsid w:val="003328A1"/>
    <w:rsid w:val="00334157"/>
    <w:rsid w:val="00337A07"/>
    <w:rsid w:val="00393083"/>
    <w:rsid w:val="003F54EA"/>
    <w:rsid w:val="004548F1"/>
    <w:rsid w:val="00480E8D"/>
    <w:rsid w:val="004D444C"/>
    <w:rsid w:val="004D56D4"/>
    <w:rsid w:val="00520081"/>
    <w:rsid w:val="00530D2D"/>
    <w:rsid w:val="00611F23"/>
    <w:rsid w:val="0067267E"/>
    <w:rsid w:val="006B33C1"/>
    <w:rsid w:val="006E12CE"/>
    <w:rsid w:val="00720EBC"/>
    <w:rsid w:val="00765D94"/>
    <w:rsid w:val="007A47CC"/>
    <w:rsid w:val="007A6934"/>
    <w:rsid w:val="00826288"/>
    <w:rsid w:val="00853CCF"/>
    <w:rsid w:val="00874917"/>
    <w:rsid w:val="008B5FA9"/>
    <w:rsid w:val="00906235"/>
    <w:rsid w:val="00934809"/>
    <w:rsid w:val="009771E0"/>
    <w:rsid w:val="009B4B6C"/>
    <w:rsid w:val="009C0044"/>
    <w:rsid w:val="009F4280"/>
    <w:rsid w:val="00A134EB"/>
    <w:rsid w:val="00A209AC"/>
    <w:rsid w:val="00A2318D"/>
    <w:rsid w:val="00A84F7D"/>
    <w:rsid w:val="00A96775"/>
    <w:rsid w:val="00AB77B2"/>
    <w:rsid w:val="00B23B02"/>
    <w:rsid w:val="00B3794B"/>
    <w:rsid w:val="00B810B0"/>
    <w:rsid w:val="00B8585F"/>
    <w:rsid w:val="00BC7AD3"/>
    <w:rsid w:val="00C1340F"/>
    <w:rsid w:val="00C16302"/>
    <w:rsid w:val="00C2012A"/>
    <w:rsid w:val="00CE22CD"/>
    <w:rsid w:val="00CF1DFC"/>
    <w:rsid w:val="00D24584"/>
    <w:rsid w:val="00D26F84"/>
    <w:rsid w:val="00D276CB"/>
    <w:rsid w:val="00D37ACA"/>
    <w:rsid w:val="00D9420F"/>
    <w:rsid w:val="00DE5E53"/>
    <w:rsid w:val="00E06A14"/>
    <w:rsid w:val="00E1238F"/>
    <w:rsid w:val="00E55064"/>
    <w:rsid w:val="00E71CDA"/>
    <w:rsid w:val="00F164E4"/>
    <w:rsid w:val="00F65F50"/>
    <w:rsid w:val="00FA2B06"/>
    <w:rsid w:val="00FD25B4"/>
    <w:rsid w:val="00FE6E61"/>
    <w:rsid w:val="00FF4182"/>
    <w:rsid w:val="1FB7D1D6"/>
    <w:rsid w:val="2EAB21FA"/>
    <w:rsid w:val="3BEFF6EF"/>
    <w:rsid w:val="4FC6D817"/>
    <w:rsid w:val="4FF7B412"/>
    <w:rsid w:val="5FBF231F"/>
    <w:rsid w:val="6BDE9B33"/>
    <w:rsid w:val="6ED63235"/>
    <w:rsid w:val="77E60063"/>
    <w:rsid w:val="79FEA531"/>
    <w:rsid w:val="7FBE0455"/>
    <w:rsid w:val="8FFFC789"/>
    <w:rsid w:val="AB772DFD"/>
    <w:rsid w:val="DEEB57D7"/>
    <w:rsid w:val="DF676D24"/>
    <w:rsid w:val="DFD394D7"/>
    <w:rsid w:val="E7FBA897"/>
    <w:rsid w:val="EBFFF9BD"/>
    <w:rsid w:val="ED5F2268"/>
    <w:rsid w:val="FFE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link w:val="18"/>
    <w:qFormat/>
    <w:uiPriority w:val="1"/>
    <w:pPr>
      <w:autoSpaceDE w:val="0"/>
      <w:autoSpaceDN w:val="0"/>
      <w:adjustRightInd w:val="0"/>
      <w:jc w:val="left"/>
    </w:pPr>
    <w:rPr>
      <w:rFonts w:ascii="仿宋_GB2312" w:eastAsia="仿宋_GB2312" w:cs="仿宋_GB2312"/>
      <w:i/>
      <w:iCs/>
      <w:kern w:val="0"/>
      <w:sz w:val="29"/>
      <w:szCs w:val="29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7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5">
    <w:name w:val="批注框文本 字符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字符"/>
    <w:basedOn w:val="9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正文文本 字符"/>
    <w:basedOn w:val="9"/>
    <w:link w:val="3"/>
    <w:qFormat/>
    <w:uiPriority w:val="99"/>
    <w:rPr>
      <w:rFonts w:ascii="仿宋_GB2312" w:hAnsi="Times New Roman" w:eastAsia="仿宋_GB2312" w:cs="仿宋_GB2312"/>
      <w:i/>
      <w:iCs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496</Words>
  <Characters>2828</Characters>
  <Lines>23</Lines>
  <Paragraphs>6</Paragraphs>
  <TotalTime>95</TotalTime>
  <ScaleCrop>false</ScaleCrop>
  <LinksUpToDate>false</LinksUpToDate>
  <CharactersWithSpaces>3318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2025-02-14T16:33:00Z</dcterms:created>
  <dc:creator>IRIS</dc:creator>
  <cp:lastModifiedBy>zgh</cp:lastModifiedBy>
  <cp:lastPrinted>2025-03-04T00:38:00Z</cp:lastPrinted>
  <dcterms:modified xsi:type="dcterms:W3CDTF">2025-03-04T09:06:55Z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