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B1A" w:rsidRDefault="004F5F30">
      <w:pPr>
        <w:tabs>
          <w:tab w:val="left" w:pos="2880"/>
        </w:tabs>
        <w:spacing w:line="600" w:lineRule="auto"/>
        <w:rPr>
          <w:rFonts w:ascii="微软雅黑" w:eastAsia="微软雅黑" w:hAnsi="微软雅黑" w:cs="微软雅黑"/>
          <w:b/>
          <w:color w:val="C00000"/>
          <w:sz w:val="52"/>
          <w:szCs w:val="52"/>
        </w:rPr>
      </w:pPr>
      <w:r>
        <w:rPr>
          <w:rFonts w:ascii="微软雅黑" w:eastAsia="微软雅黑" w:hAnsi="微软雅黑" w:cs="微软雅黑" w:hint="eastAsia"/>
          <w:b/>
          <w:color w:val="C00000"/>
          <w:sz w:val="52"/>
          <w:szCs w:val="52"/>
        </w:rPr>
        <w:t>福建平潭、云顶</w:t>
      </w:r>
      <w:r>
        <w:rPr>
          <w:rFonts w:ascii="华文行楷" w:eastAsia="华文行楷" w:hAnsi="黑体" w:cs="宋体" w:hint="eastAsia"/>
          <w:b/>
          <w:color w:val="C00000"/>
          <w:sz w:val="52"/>
          <w:szCs w:val="52"/>
        </w:rPr>
        <w:t xml:space="preserve"> 、</w:t>
      </w:r>
      <w:r>
        <w:rPr>
          <w:rFonts w:ascii="微软雅黑" w:eastAsia="微软雅黑" w:hAnsi="微软雅黑" w:cs="微软雅黑" w:hint="eastAsia"/>
          <w:b/>
          <w:color w:val="C00000"/>
          <w:sz w:val="52"/>
          <w:szCs w:val="52"/>
        </w:rPr>
        <w:t>福州</w:t>
      </w:r>
    </w:p>
    <w:p w:rsidR="00CF2B1A" w:rsidRDefault="004F5F30">
      <w:pPr>
        <w:tabs>
          <w:tab w:val="left" w:pos="2880"/>
        </w:tabs>
        <w:spacing w:line="600" w:lineRule="auto"/>
        <w:jc w:val="right"/>
        <w:rPr>
          <w:rFonts w:ascii="华文行楷" w:eastAsia="华文行楷" w:hAnsi="黑体" w:cs="宋体"/>
          <w:b/>
          <w:color w:val="C00000"/>
          <w:sz w:val="52"/>
          <w:szCs w:val="52"/>
        </w:rPr>
      </w:pPr>
      <w:r>
        <w:rPr>
          <w:rFonts w:ascii="华文行楷" w:eastAsia="华文行楷" w:hAnsi="黑体" w:cs="宋体" w:hint="eastAsia"/>
          <w:b/>
          <w:color w:val="C00000"/>
          <w:sz w:val="52"/>
          <w:szCs w:val="52"/>
        </w:rPr>
        <w:t>—</w:t>
      </w:r>
      <w:r>
        <w:rPr>
          <w:rFonts w:ascii="微软雅黑" w:eastAsia="微软雅黑" w:hAnsi="微软雅黑" w:cs="微软雅黑" w:hint="eastAsia"/>
          <w:b/>
          <w:color w:val="C00000"/>
          <w:sz w:val="52"/>
          <w:szCs w:val="52"/>
        </w:rPr>
        <w:t>疗休养五日游</w:t>
      </w:r>
      <w:r>
        <w:rPr>
          <w:rFonts w:ascii="华文行楷" w:eastAsia="华文行楷" w:hAnsi="黑体" w:cs="宋体" w:hint="eastAsia"/>
          <w:b/>
          <w:color w:val="C00000"/>
          <w:sz w:val="52"/>
          <w:szCs w:val="52"/>
        </w:rPr>
        <w:t xml:space="preserve">  </w:t>
      </w:r>
    </w:p>
    <w:p w:rsidR="00CF2B1A" w:rsidRDefault="004F5F30">
      <w:pPr>
        <w:tabs>
          <w:tab w:val="left" w:pos="2880"/>
        </w:tabs>
        <w:spacing w:line="600" w:lineRule="auto"/>
        <w:rPr>
          <w:rFonts w:ascii="华文行楷" w:eastAsia="华文行楷" w:hAnsi="黑体" w:cs="宋体"/>
          <w:b/>
          <w:color w:val="C00000"/>
          <w:sz w:val="32"/>
          <w:szCs w:val="32"/>
        </w:rPr>
      </w:pPr>
      <w:r>
        <w:rPr>
          <w:rFonts w:ascii="华文行楷" w:eastAsia="华文行楷" w:hAnsi="黑体" w:cs="宋体" w:hint="eastAsia"/>
          <w:b/>
          <w:color w:val="C00000"/>
          <w:sz w:val="32"/>
          <w:szCs w:val="32"/>
        </w:rPr>
        <w:t>福建主要旅游景点分布图：</w:t>
      </w:r>
    </w:p>
    <w:p w:rsidR="00CF2B1A" w:rsidRDefault="00CF2B1A">
      <w:pPr>
        <w:tabs>
          <w:tab w:val="left" w:pos="2880"/>
        </w:tabs>
        <w:spacing w:line="600" w:lineRule="auto"/>
        <w:rPr>
          <w:rFonts w:ascii="华文行楷" w:eastAsia="华文行楷" w:hAnsi="黑体" w:cs="宋体"/>
          <w:b/>
          <w:color w:val="C00000"/>
          <w:sz w:val="32"/>
          <w:szCs w:val="32"/>
        </w:rPr>
      </w:pPr>
    </w:p>
    <w:p w:rsidR="00CF2B1A" w:rsidRDefault="00617430">
      <w:pPr>
        <w:tabs>
          <w:tab w:val="left" w:pos="2880"/>
        </w:tabs>
        <w:spacing w:line="600" w:lineRule="auto"/>
        <w:rPr>
          <w:rFonts w:ascii="华文行楷" w:eastAsia="华文行楷" w:hAnsi="黑体" w:cs="宋体"/>
          <w:b/>
          <w:color w:val="C00000"/>
          <w:sz w:val="52"/>
          <w:szCs w:val="5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6pt;height:277.95pt">
            <v:imagedata r:id="rId9" o:title=""/>
          </v:shape>
        </w:pict>
      </w:r>
    </w:p>
    <w:p w:rsidR="00CF2B1A" w:rsidRDefault="004F5F30">
      <w:pPr>
        <w:tabs>
          <w:tab w:val="left" w:pos="2880"/>
        </w:tabs>
        <w:spacing w:line="600" w:lineRule="auto"/>
        <w:rPr>
          <w:rFonts w:ascii="华文行楷" w:eastAsia="华文行楷" w:hAnsi="黑体" w:cs="宋体"/>
          <w:b/>
          <w:color w:val="C00000"/>
        </w:rPr>
      </w:pPr>
      <w:r>
        <w:rPr>
          <w:rFonts w:ascii="Arial" w:hAnsi="Arial" w:cs="Arial"/>
          <w:b/>
          <w:color w:val="666666"/>
        </w:rPr>
        <w:t>平潭为福建省管辖的综合实验区，位于福建省东部，与台湾隔海相望，是大陆距离台湾岛最近的地方。是福建省第一大岛，我国第五大岛，有福建的</w:t>
      </w:r>
      <w:r>
        <w:rPr>
          <w:rFonts w:ascii="Arial" w:hAnsi="Arial" w:cs="Arial"/>
          <w:b/>
          <w:color w:val="666666"/>
        </w:rPr>
        <w:t>“</w:t>
      </w:r>
      <w:r>
        <w:rPr>
          <w:rFonts w:ascii="Arial" w:hAnsi="Arial" w:cs="Arial"/>
          <w:b/>
          <w:color w:val="666666"/>
        </w:rPr>
        <w:t>马尔代夫</w:t>
      </w:r>
      <w:r>
        <w:rPr>
          <w:rFonts w:ascii="Arial" w:hAnsi="Arial" w:cs="Arial"/>
          <w:b/>
          <w:color w:val="666666"/>
        </w:rPr>
        <w:t>”</w:t>
      </w:r>
      <w:r>
        <w:rPr>
          <w:rFonts w:ascii="Arial" w:hAnsi="Arial" w:cs="Arial"/>
          <w:b/>
          <w:color w:val="666666"/>
        </w:rPr>
        <w:t>之称。平潭素有</w:t>
      </w:r>
      <w:r>
        <w:rPr>
          <w:rFonts w:ascii="Arial" w:hAnsi="Arial" w:cs="Arial"/>
          <w:b/>
          <w:color w:val="666666"/>
        </w:rPr>
        <w:t>“</w:t>
      </w:r>
      <w:r>
        <w:rPr>
          <w:rFonts w:ascii="Arial" w:hAnsi="Arial" w:cs="Arial"/>
          <w:b/>
          <w:color w:val="666666"/>
        </w:rPr>
        <w:t>千礁岛县</w:t>
      </w:r>
      <w:r>
        <w:rPr>
          <w:rFonts w:ascii="Arial" w:hAnsi="Arial" w:cs="Arial"/>
          <w:b/>
          <w:color w:val="666666"/>
        </w:rPr>
        <w:t>”</w:t>
      </w:r>
      <w:r>
        <w:rPr>
          <w:rFonts w:ascii="Arial" w:hAnsi="Arial" w:cs="Arial"/>
          <w:b/>
          <w:color w:val="666666"/>
        </w:rPr>
        <w:t>之称，但开发较晚，岛上还保留着大片海岛原始建筑，优美典雅，天蓝海更蓝，每年夏天吸引大批游客前来度假。</w:t>
      </w:r>
      <w:r>
        <w:rPr>
          <w:rFonts w:ascii="华文行楷" w:eastAsia="华文行楷" w:hAnsi="黑体" w:cs="宋体" w:hint="eastAsia"/>
          <w:b/>
          <w:color w:val="C00000"/>
        </w:rPr>
        <w:t xml:space="preserve">  </w:t>
      </w:r>
    </w:p>
    <w:p w:rsidR="00CF2B1A" w:rsidRDefault="00CF2B1A">
      <w:pPr>
        <w:tabs>
          <w:tab w:val="left" w:pos="2880"/>
        </w:tabs>
        <w:spacing w:line="600" w:lineRule="auto"/>
        <w:rPr>
          <w:rFonts w:ascii="华文行楷" w:eastAsia="华文行楷" w:hAnsi="黑体" w:cs="宋体"/>
          <w:b/>
          <w:color w:val="C00000"/>
        </w:rPr>
      </w:pPr>
    </w:p>
    <w:p w:rsidR="00BA15D0" w:rsidRPr="008D1F95" w:rsidRDefault="00BA15D0">
      <w:pPr>
        <w:rPr>
          <w:rFonts w:ascii="宋体" w:eastAsia="宋体" w:hAnsi="宋体" w:cs="宋体"/>
          <w:b/>
          <w:bCs/>
          <w:color w:val="FF0000"/>
          <w:sz w:val="30"/>
          <w:szCs w:val="30"/>
        </w:rPr>
      </w:pPr>
      <w:r w:rsidRPr="008D1F95">
        <w:rPr>
          <w:rFonts w:ascii="宋体" w:eastAsia="宋体" w:hAnsi="宋体" w:cs="宋体" w:hint="eastAsia"/>
          <w:b/>
          <w:bCs/>
          <w:color w:val="FF0000"/>
          <w:sz w:val="30"/>
          <w:szCs w:val="30"/>
        </w:rPr>
        <w:lastRenderedPageBreak/>
        <w:t>出发日期：8月6日</w:t>
      </w:r>
      <w:r w:rsidR="00822748" w:rsidRPr="008D1F95">
        <w:rPr>
          <w:rFonts w:ascii="宋体" w:eastAsia="宋体" w:hAnsi="宋体" w:cs="宋体" w:hint="eastAsia"/>
          <w:b/>
          <w:bCs/>
          <w:color w:val="FF0000"/>
          <w:sz w:val="30"/>
          <w:szCs w:val="30"/>
        </w:rPr>
        <w:t>——8月10日</w:t>
      </w:r>
      <w:r w:rsidRPr="008D1F95">
        <w:rPr>
          <w:rFonts w:ascii="宋体" w:eastAsia="宋体" w:hAnsi="宋体" w:cs="宋体" w:hint="eastAsia"/>
          <w:b/>
          <w:bCs/>
          <w:color w:val="FF0000"/>
          <w:sz w:val="30"/>
          <w:szCs w:val="30"/>
        </w:rPr>
        <w:t>、8月13日</w:t>
      </w:r>
      <w:r w:rsidR="00822748" w:rsidRPr="008D1F95">
        <w:rPr>
          <w:rFonts w:ascii="宋体" w:eastAsia="宋体" w:hAnsi="宋体" w:cs="宋体" w:hint="eastAsia"/>
          <w:b/>
          <w:bCs/>
          <w:color w:val="FF0000"/>
          <w:sz w:val="30"/>
          <w:szCs w:val="30"/>
        </w:rPr>
        <w:t>——8月17日</w:t>
      </w:r>
    </w:p>
    <w:p w:rsidR="00BA15D0" w:rsidRPr="008D1F95" w:rsidRDefault="00BA15D0">
      <w:pPr>
        <w:rPr>
          <w:rFonts w:ascii="宋体" w:eastAsia="宋体" w:hAnsi="宋体"/>
          <w:b/>
          <w:color w:val="FFFFFF"/>
          <w:sz w:val="30"/>
          <w:szCs w:val="30"/>
        </w:rPr>
      </w:pPr>
      <w:r w:rsidRPr="008D1F95">
        <w:rPr>
          <w:rFonts w:ascii="宋体" w:eastAsia="宋体" w:hAnsi="宋体" w:cs="宋体" w:hint="eastAsia"/>
          <w:b/>
          <w:bCs/>
          <w:color w:val="FF0000"/>
          <w:sz w:val="30"/>
          <w:szCs w:val="30"/>
        </w:rPr>
        <w:t>价    格：2380元/人</w:t>
      </w:r>
      <w:r w:rsidRPr="008D1F95">
        <w:rPr>
          <w:rFonts w:ascii="宋体" w:eastAsia="宋体" w:hAnsi="宋体" w:hint="eastAsia"/>
          <w:b/>
          <w:color w:val="FFFFFF"/>
          <w:sz w:val="30"/>
          <w:szCs w:val="30"/>
        </w:rPr>
        <w:t>发</w:t>
      </w:r>
    </w:p>
    <w:p w:rsidR="006D1943" w:rsidRDefault="00BA15D0">
      <w:pPr>
        <w:rPr>
          <w:rFonts w:ascii="宋体" w:eastAsia="宋体" w:hAnsi="宋体" w:cs="宋体"/>
          <w:b/>
          <w:bCs/>
          <w:color w:val="FF0000"/>
          <w:sz w:val="24"/>
          <w:szCs w:val="24"/>
        </w:rPr>
      </w:pPr>
      <w:r w:rsidRPr="008D1F95">
        <w:rPr>
          <w:rFonts w:ascii="宋体" w:eastAsia="宋体" w:hAnsi="宋体" w:cs="宋体" w:hint="eastAsia"/>
          <w:b/>
          <w:bCs/>
          <w:color w:val="FF0000"/>
          <w:sz w:val="30"/>
          <w:szCs w:val="30"/>
        </w:rPr>
        <w:t>备    注：</w:t>
      </w:r>
      <w:r w:rsidRPr="008D1F95">
        <w:rPr>
          <w:rFonts w:ascii="宋体" w:eastAsia="宋体" w:hAnsi="宋体" w:cs="宋体" w:hint="eastAsia"/>
          <w:b/>
          <w:bCs/>
          <w:color w:val="FF0000"/>
          <w:sz w:val="24"/>
          <w:szCs w:val="24"/>
        </w:rPr>
        <w:t>此线路每批最低成团人数为25人，最高人数50人</w:t>
      </w:r>
    </w:p>
    <w:p w:rsidR="00BA15D0" w:rsidRDefault="006D1943" w:rsidP="006D1943">
      <w:pPr>
        <w:ind w:firstLineChars="778" w:firstLine="1406"/>
        <w:rPr>
          <w:rFonts w:ascii="宋体" w:hAnsi="宋体"/>
          <w:b/>
          <w:color w:val="FFFFFF"/>
        </w:rPr>
      </w:pPr>
      <w:r>
        <w:rPr>
          <w:rFonts w:ascii="宋体" w:eastAsia="宋体" w:hAnsi="宋体" w:cs="宋体" w:hint="eastAsia"/>
          <w:b/>
          <w:bCs/>
          <w:color w:val="FF0000"/>
          <w:sz w:val="18"/>
          <w:szCs w:val="18"/>
        </w:rPr>
        <w:t>导游与教职工确认后，将产生</w:t>
      </w:r>
      <w:r w:rsidR="00D627E4">
        <w:rPr>
          <w:rFonts w:ascii="宋体" w:eastAsia="宋体" w:hAnsi="宋体" w:cs="宋体" w:hint="eastAsia"/>
          <w:b/>
          <w:bCs/>
          <w:color w:val="FF0000"/>
          <w:sz w:val="18"/>
          <w:szCs w:val="18"/>
        </w:rPr>
        <w:t>车票</w:t>
      </w:r>
      <w:bookmarkStart w:id="0" w:name="_GoBack"/>
      <w:bookmarkEnd w:id="0"/>
      <w:r>
        <w:rPr>
          <w:rFonts w:ascii="宋体" w:eastAsia="宋体" w:hAnsi="宋体" w:cs="宋体" w:hint="eastAsia"/>
          <w:b/>
          <w:bCs/>
          <w:color w:val="FF0000"/>
          <w:sz w:val="18"/>
          <w:szCs w:val="18"/>
        </w:rPr>
        <w:t>、保险等相关费用，请教职工慎重报名。</w:t>
      </w:r>
      <w:r w:rsidR="00BA15D0">
        <w:rPr>
          <w:rFonts w:ascii="宋体" w:hAnsi="宋体" w:hint="eastAsia"/>
          <w:b/>
          <w:color w:val="FFFFFF"/>
        </w:rPr>
        <w:t>日期</w:t>
      </w:r>
    </w:p>
    <w:p w:rsidR="00CF2B1A" w:rsidRDefault="00617430">
      <w:pPr>
        <w:rPr>
          <w:rFonts w:ascii="迷你简特粗宋" w:eastAsia="迷你简特粗宋" w:hAnsi="Webdings" w:hint="eastAsia"/>
          <w:b/>
          <w:sz w:val="24"/>
          <w:szCs w:val="24"/>
        </w:rPr>
      </w:pPr>
      <w:r>
        <w:rPr>
          <w:rFonts w:hint="eastAsia"/>
          <w:color w:val="FFFFFF"/>
          <w:sz w:val="24"/>
        </w:rPr>
        <w:pict>
          <v:rect id="矩形 1" o:spid="_x0000_s1058" style="position:absolute;left:0;text-align:left;margin-left:-7.15pt;margin-top:4.3pt;width:72.75pt;height:22.5pt;z-index:-9;v-text-anchor:middle" o:gfxdata="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IbVOK2AAA&#10;AAgBAAAPAAAAAAAAAAEAIAAAACIAAABkcnMvZG93bnJldi54bWxQSwECFAAUAAAACACHTuJAUfXR&#10;YFcCAACIBAAADgAAAAAAAAABACAAAAAnAQAAZHJzL2Uyb0RvYy54bWxQSwUGAAAAAAYABgBZAQAA&#10;8AUAAAAA&#10;" fillcolor="#c00000" stroked="f" strokeweight="1pt"/>
        </w:pict>
      </w:r>
      <w:r w:rsidR="004F5F30">
        <w:rPr>
          <w:rFonts w:ascii="宋体" w:hAnsi="宋体" w:hint="eastAsia"/>
          <w:b/>
          <w:color w:val="FFFFFF"/>
        </w:rPr>
        <w:t>行程安排</w:t>
      </w:r>
      <w:r w:rsidR="004F5F30">
        <w:rPr>
          <w:rFonts w:ascii="宋体" w:hAnsi="宋体" w:hint="eastAsia"/>
          <w:b/>
        </w:rPr>
        <w:t xml:space="preserve">   </w:t>
      </w:r>
    </w:p>
    <w:p w:rsidR="00CF2B1A" w:rsidRDefault="00617430" w:rsidP="00BA15D0">
      <w:pPr>
        <w:adjustRightInd w:val="0"/>
        <w:snapToGrid w:val="0"/>
        <w:spacing w:line="360" w:lineRule="auto"/>
        <w:rPr>
          <w:rFonts w:ascii="宋体" w:eastAsia="宋体" w:hAnsi="宋体"/>
          <w:sz w:val="21"/>
          <w:szCs w:val="21"/>
        </w:rPr>
      </w:pPr>
      <w:r>
        <w:pict>
          <v:shape id="_x0000_s1059" type="#_x0000_t75" alt="timg" style="position:absolute;left:0;text-align:left;margin-left:272.2pt;margin-top:5.55pt;width:175.25pt;height:103.1pt;z-index:-2">
            <v:imagedata r:id="rId10" o:title="timg"/>
            <w10:wrap type="square"/>
          </v:shape>
        </w:pict>
      </w:r>
      <w:r>
        <w:rPr>
          <w:color w:val="FFFFFF"/>
          <w:sz w:val="30"/>
        </w:rPr>
        <w:pict>
          <v:oval id="椭圆 4" o:spid="_x0000_s1060" style="position:absolute;left:0;text-align:left;margin-left:-6.4pt;margin-top:3.1pt;width:27pt;height:27pt;z-index:-10;v-text-anchor:middle" o:gfxdata="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BJffA&#10;1wAAAAcBAAAPAAAAAAAAAAEAIAAAACIAAABkcnMvZG93bnJldi54bWxQSwECFAAUAAAACACHTuJA&#10;Ae+0OVsCAACKBAAADgAAAAAAAAABACAAAAAmAQAAZHJzL2Uyb0RvYy54bWxQSwUGAAAAAAYABgBZ&#10;AQAA8wUAAAAA&#10;" fillcolor="#f06" stroked="f" strokeweight="1pt">
            <v:stroke joinstyle="miter"/>
          </v:oval>
        </w:pict>
      </w:r>
      <w:r w:rsidR="004F5F30">
        <w:rPr>
          <w:rFonts w:ascii="迷你简特粗宋" w:eastAsia="迷你简特粗宋" w:hAnsi="Webdings" w:hint="eastAsia"/>
          <w:b/>
          <w:color w:val="FFFFFF"/>
          <w:sz w:val="30"/>
          <w:szCs w:val="30"/>
        </w:rPr>
        <w:t>D1</w:t>
      </w:r>
      <w:r w:rsidR="004F5F30">
        <w:rPr>
          <w:rFonts w:ascii="迷你简特粗宋" w:eastAsia="迷你简特粗宋" w:hAnsi="Webdings" w:hint="eastAsia"/>
          <w:b/>
          <w:sz w:val="30"/>
          <w:szCs w:val="30"/>
        </w:rPr>
        <w:t xml:space="preserve"> </w:t>
      </w:r>
      <w:r w:rsidR="004F5F30">
        <w:rPr>
          <w:rFonts w:ascii="宋体" w:eastAsia="宋体" w:hAnsi="宋体" w:hint="eastAsia"/>
          <w:sz w:val="21"/>
          <w:szCs w:val="21"/>
        </w:rPr>
        <w:t xml:space="preserve">  衢州高铁站集合，乘坐高铁前往福州，参考车次G1667（10:10-12:28）或者 G1661（11:09-13:34）</w:t>
      </w:r>
      <w:r w:rsidR="00BA15D0">
        <w:rPr>
          <w:rFonts w:ascii="宋体" w:eastAsia="宋体" w:hAnsi="宋体" w:hint="eastAsia"/>
          <w:sz w:val="21"/>
          <w:szCs w:val="21"/>
        </w:rPr>
        <w:t>（以实际出票为准）</w:t>
      </w:r>
      <w:r w:rsidR="004F5F30">
        <w:rPr>
          <w:rFonts w:ascii="宋体" w:eastAsia="宋体" w:hAnsi="宋体" w:hint="eastAsia"/>
          <w:sz w:val="21"/>
          <w:szCs w:val="21"/>
        </w:rPr>
        <w:t xml:space="preserve"> 。抵达福州后，乘坐空调旅游车赴有“东方夏威夷”之称--</w:t>
      </w:r>
      <w:r w:rsidR="004F5F30">
        <w:rPr>
          <w:rFonts w:ascii="宋体" w:eastAsia="宋体" w:hAnsi="宋体" w:cs="宋体" w:hint="eastAsia"/>
          <w:b/>
          <w:bCs/>
          <w:color w:val="FF0000"/>
          <w:sz w:val="21"/>
          <w:szCs w:val="21"/>
        </w:rPr>
        <w:t>【平潭岛】</w:t>
      </w:r>
      <w:r w:rsidR="004F5F30">
        <w:rPr>
          <w:rFonts w:ascii="宋体" w:eastAsia="宋体" w:hAnsi="宋体" w:hint="eastAsia"/>
          <w:sz w:val="21"/>
          <w:szCs w:val="21"/>
        </w:rPr>
        <w:t>（车程约2.5小时），平潭是全国第五大岛、福建第一大岛，是中国大陆距离台湾岛最近的地方，同时也是著名的渔业基地。</w:t>
      </w:r>
    </w:p>
    <w:p w:rsidR="00CF2B1A" w:rsidRDefault="00617430" w:rsidP="00BA15D0">
      <w:pPr>
        <w:adjustRightInd w:val="0"/>
        <w:snapToGrid w:val="0"/>
        <w:spacing w:line="360" w:lineRule="auto"/>
        <w:rPr>
          <w:rFonts w:ascii="Webdings" w:hAnsi="Webdings"/>
          <w:sz w:val="21"/>
          <w:szCs w:val="21"/>
        </w:rPr>
      </w:pPr>
      <w:r>
        <w:rPr>
          <w:rFonts w:hint="eastAsia"/>
        </w:rPr>
        <w:pict>
          <v:shape id="_x0000_s1061" type="#_x0000_t75" alt="将军山" style="position:absolute;left:0;text-align:left;margin-left:272.1pt;margin-top:9.45pt;width:175pt;height:100.95pt;z-index:4">
            <v:imagedata r:id="rId11" o:title="将军山"/>
            <w10:wrap type="square"/>
          </v:shape>
        </w:pict>
      </w:r>
      <w:r w:rsidR="004F5F30">
        <w:rPr>
          <w:rFonts w:ascii="宋体" w:eastAsia="宋体" w:hAnsi="宋体" w:hint="eastAsia"/>
          <w:sz w:val="21"/>
          <w:szCs w:val="21"/>
        </w:rPr>
        <w:t>抵达平潭岛后，安排沙滩自由活动或酒店休息</w:t>
      </w:r>
      <w:r w:rsidR="004F5F30">
        <w:rPr>
          <w:rFonts w:ascii="微软雅黑" w:eastAsia="微软雅黑" w:hAnsi="微软雅黑" w:hint="eastAsia"/>
          <w:sz w:val="24"/>
          <w:szCs w:val="24"/>
        </w:rPr>
        <w:t>。</w:t>
      </w:r>
    </w:p>
    <w:p w:rsidR="00CF2B1A" w:rsidRDefault="004F5F30" w:rsidP="00BA15D0">
      <w:pPr>
        <w:adjustRightInd w:val="0"/>
        <w:snapToGrid w:val="0"/>
        <w:spacing w:line="360" w:lineRule="auto"/>
        <w:rPr>
          <w:rFonts w:ascii="宋体" w:eastAsia="宋体" w:hAnsi="宋体" w:cs="宋体"/>
          <w:b/>
          <w:bCs/>
          <w:color w:val="2E75B5"/>
          <w:sz w:val="21"/>
          <w:szCs w:val="21"/>
        </w:rPr>
      </w:pPr>
      <w:r>
        <w:rPr>
          <w:rFonts w:ascii="宋体" w:eastAsia="宋体" w:hAnsi="宋体" w:cs="宋体" w:hint="eastAsia"/>
          <w:b/>
          <w:bCs/>
          <w:color w:val="2E75B5"/>
          <w:sz w:val="21"/>
          <w:szCs w:val="21"/>
        </w:rPr>
        <w:t>用 餐：中、晚</w:t>
      </w:r>
    </w:p>
    <w:p w:rsidR="00CF2B1A" w:rsidRDefault="004F5F30" w:rsidP="00BA15D0">
      <w:pPr>
        <w:adjustRightInd w:val="0"/>
        <w:snapToGrid w:val="0"/>
        <w:spacing w:line="360" w:lineRule="auto"/>
        <w:rPr>
          <w:rFonts w:ascii="宋体" w:eastAsia="宋体" w:hAnsi="宋体" w:cs="宋体"/>
          <w:b/>
          <w:bCs/>
          <w:color w:val="2E75B5"/>
          <w:sz w:val="21"/>
          <w:szCs w:val="21"/>
        </w:rPr>
      </w:pPr>
      <w:r>
        <w:rPr>
          <w:rFonts w:ascii="宋体" w:eastAsia="宋体" w:hAnsi="宋体" w:cs="宋体" w:hint="eastAsia"/>
          <w:b/>
          <w:bCs/>
          <w:color w:val="2E75B5"/>
          <w:sz w:val="21"/>
          <w:szCs w:val="21"/>
        </w:rPr>
        <w:t>住 宿：平潭</w:t>
      </w:r>
    </w:p>
    <w:p w:rsidR="00CF2B1A" w:rsidRDefault="004F5F30" w:rsidP="00BA15D0">
      <w:pPr>
        <w:adjustRightInd w:val="0"/>
        <w:snapToGrid w:val="0"/>
        <w:spacing w:line="360" w:lineRule="auto"/>
        <w:rPr>
          <w:rFonts w:ascii="宋体" w:eastAsia="宋体" w:hAnsi="宋体" w:cs="宋体"/>
          <w:color w:val="000000"/>
          <w:sz w:val="24"/>
          <w:szCs w:val="24"/>
        </w:rPr>
      </w:pPr>
      <w:r>
        <w:rPr>
          <w:rFonts w:ascii="宋体" w:eastAsia="宋体" w:hAnsi="宋体" w:cs="宋体" w:hint="eastAsia"/>
          <w:color w:val="000000"/>
          <w:sz w:val="24"/>
          <w:szCs w:val="24"/>
          <w:u w:val="single"/>
        </w:rPr>
        <w:t xml:space="preserve">                                            </w:t>
      </w:r>
      <w:r>
        <w:rPr>
          <w:rFonts w:ascii="宋体" w:eastAsia="宋体" w:hAnsi="宋体" w:cs="宋体" w:hint="eastAsia"/>
          <w:color w:val="000000"/>
          <w:sz w:val="24"/>
          <w:szCs w:val="24"/>
        </w:rPr>
        <w:t xml:space="preserve"> </w:t>
      </w:r>
    </w:p>
    <w:p w:rsidR="00CF2B1A" w:rsidRDefault="00617430" w:rsidP="00BA15D0">
      <w:pPr>
        <w:adjustRightInd w:val="0"/>
        <w:snapToGrid w:val="0"/>
        <w:spacing w:line="360" w:lineRule="auto"/>
        <w:rPr>
          <w:rFonts w:ascii="宋体" w:eastAsia="宋体" w:hAnsi="宋体"/>
          <w:sz w:val="21"/>
          <w:szCs w:val="21"/>
        </w:rPr>
      </w:pPr>
      <w:r>
        <w:rPr>
          <w:rFonts w:ascii="宋体" w:eastAsia="宋体" w:hAnsi="宋体"/>
          <w:sz w:val="21"/>
          <w:szCs w:val="21"/>
        </w:rPr>
        <w:pict>
          <v:shape id="图片 1" o:spid="_x0000_s1062" type="#_x0000_t75" alt="68D75C7AFC23EAB98657E58BC654B3D3" style="position:absolute;left:0;text-align:left;margin-left:273.1pt;margin-top:42.4pt;width:174.1pt;height:98.65pt;z-index:-3">
            <v:imagedata r:id="rId12" o:title="68D75C7AFC23EAB98657E58BC654B3D3"/>
            <w10:wrap type="square"/>
          </v:shape>
        </w:pict>
      </w:r>
      <w:r>
        <w:rPr>
          <w:color w:val="FFFFFF"/>
          <w:sz w:val="30"/>
        </w:rPr>
        <w:pict>
          <v:oval id="椭圆 5" o:spid="_x0000_s1063" style="position:absolute;left:0;text-align:left;margin-left:-6.4pt;margin-top:2.8pt;width:27pt;height:27pt;z-index:-12;v-text-anchor:middle" o:gfxdata="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KG9HRtgAAAAHAQAADwAA&#10;AAAAAAABACAAAAAiAAAAZHJzL2Rvd25yZXYueG1sUEsBAhQAFAAAAAgAh07iQCDPtA1PAgAAfwQA&#10;AA4AAAAAAAAAAQAgAAAAJwEAAGRycy9lMm9Eb2MueG1sUEsFBgAAAAAGAAYAWQEAAOgFAAAAAA==&#10;" fillcolor="#f06" stroked="f" strokeweight="1pt">
            <v:stroke joinstyle="miter"/>
          </v:oval>
        </w:pict>
      </w:r>
      <w:r w:rsidR="004F5F30">
        <w:rPr>
          <w:rFonts w:ascii="迷你简特粗宋" w:eastAsia="迷你简特粗宋" w:hAnsi="Webdings" w:hint="eastAsia"/>
          <w:b/>
          <w:color w:val="FFFFFF"/>
          <w:sz w:val="30"/>
          <w:szCs w:val="30"/>
        </w:rPr>
        <w:t xml:space="preserve">D2   </w:t>
      </w:r>
      <w:r w:rsidR="004F5F30">
        <w:rPr>
          <w:rFonts w:ascii="宋体" w:eastAsia="宋体" w:hAnsi="宋体" w:hint="eastAsia"/>
          <w:sz w:val="21"/>
          <w:szCs w:val="21"/>
        </w:rPr>
        <w:t>早上睡到自然醒，早餐后参观九六年中国海陆空三军联合实战演习基地——</w:t>
      </w:r>
      <w:r w:rsidR="004F5F30">
        <w:rPr>
          <w:rFonts w:ascii="宋体" w:eastAsia="宋体" w:hAnsi="宋体" w:cs="宋体" w:hint="eastAsia"/>
          <w:b/>
          <w:bCs/>
          <w:color w:val="FF0000"/>
          <w:sz w:val="21"/>
          <w:szCs w:val="21"/>
        </w:rPr>
        <w:t>【将军山】</w:t>
      </w:r>
      <w:r w:rsidR="004F5F30">
        <w:rPr>
          <w:rFonts w:ascii="宋体" w:eastAsia="宋体" w:hAnsi="宋体" w:hint="eastAsia"/>
          <w:sz w:val="21"/>
          <w:szCs w:val="21"/>
        </w:rPr>
        <w:t>：观演习实况录播、登演习纪念塔、游奇特复杂将军洞，远眺平潭最美的13道海湾——坛南湾。</w:t>
      </w:r>
    </w:p>
    <w:p w:rsidR="00CF2B1A" w:rsidRDefault="00617430" w:rsidP="00BA15D0">
      <w:pPr>
        <w:adjustRightInd w:val="0"/>
        <w:snapToGrid w:val="0"/>
        <w:spacing w:line="360" w:lineRule="auto"/>
        <w:rPr>
          <w:rFonts w:ascii="宋体" w:eastAsia="宋体" w:hAnsi="宋体"/>
          <w:sz w:val="21"/>
          <w:szCs w:val="21"/>
        </w:rPr>
      </w:pPr>
      <w:r>
        <w:pict>
          <v:shape id="_x0000_s1064" type="#_x0000_t75" alt="u=3063163129,3542414208&amp;fm=214&amp;gp=0" style="position:absolute;left:0;text-align:left;margin-left:271.9pt;margin-top:75.3pt;width:178.15pt;height:99.65pt;z-index:2">
            <v:imagedata r:id="rId13" o:title="u=3063163129,3542414208&amp;fm=214&amp;gp=0"/>
            <w10:wrap type="square"/>
          </v:shape>
        </w:pict>
      </w:r>
      <w:r w:rsidR="004F5F30">
        <w:rPr>
          <w:rFonts w:ascii="宋体" w:eastAsia="宋体" w:hAnsi="宋体" w:hint="eastAsia"/>
          <w:sz w:val="21"/>
          <w:szCs w:val="21"/>
        </w:rPr>
        <w:t>乘车抵达“大隐于海，福天福地”的</w:t>
      </w:r>
      <w:r w:rsidR="004F5F30">
        <w:rPr>
          <w:rFonts w:ascii="宋体" w:eastAsia="宋体" w:hAnsi="宋体" w:cs="宋体" w:hint="eastAsia"/>
          <w:b/>
          <w:bCs/>
          <w:color w:val="FF0000"/>
          <w:sz w:val="21"/>
          <w:szCs w:val="21"/>
        </w:rPr>
        <w:t>【大福湾】</w:t>
      </w:r>
      <w:r w:rsidR="004F5F30">
        <w:rPr>
          <w:rFonts w:ascii="宋体" w:eastAsia="宋体" w:hAnsi="宋体" w:hint="eastAsia"/>
          <w:sz w:val="21"/>
          <w:szCs w:val="21"/>
        </w:rPr>
        <w:t>，可以玩水，可以踏浪，闲逛，吹海风看海景，依山傍海，风光旖旎；有美丽的栈道、沙滩、蘑菇观景亭、游艇码头等。参观首座海岛旅游古城、以“闽越海洋文化、海上丝绸文化”等为根基，倾心打造的海峡两岸旅游地——</w:t>
      </w:r>
      <w:r w:rsidR="004F5F30">
        <w:rPr>
          <w:rFonts w:ascii="宋体" w:eastAsia="宋体" w:hAnsi="宋体" w:cs="宋体" w:hint="eastAsia"/>
          <w:b/>
          <w:bCs/>
          <w:color w:val="FF0000"/>
          <w:sz w:val="21"/>
          <w:szCs w:val="21"/>
        </w:rPr>
        <w:t>【海坛古城文化街区】</w:t>
      </w:r>
      <w:r w:rsidR="004F5F30">
        <w:rPr>
          <w:rFonts w:ascii="宋体" w:eastAsia="宋体" w:hAnsi="宋体" w:hint="eastAsia"/>
          <w:sz w:val="21"/>
          <w:szCs w:val="21"/>
        </w:rPr>
        <w:t>：外观</w:t>
      </w:r>
      <w:r w:rsidR="004F5F30">
        <w:rPr>
          <w:rFonts w:ascii="宋体" w:eastAsia="宋体" w:hAnsi="宋体" w:cs="宋体" w:hint="eastAsia"/>
          <w:b/>
          <w:bCs/>
          <w:color w:val="FF0000"/>
          <w:sz w:val="21"/>
          <w:szCs w:val="21"/>
        </w:rPr>
        <w:t>【怡心院】</w:t>
      </w:r>
      <w:r w:rsidR="004F5F30">
        <w:rPr>
          <w:rFonts w:ascii="宋体" w:eastAsia="宋体" w:hAnsi="宋体" w:hint="eastAsia"/>
          <w:sz w:val="21"/>
          <w:szCs w:val="21"/>
        </w:rPr>
        <w:t>：全国首座以古时青楼文化倾力打造的演艺主题客栈，内有小桥流水、荷花游鱼、琴棋书画、走秀台等；</w:t>
      </w:r>
    </w:p>
    <w:p w:rsidR="00CF2B1A" w:rsidRDefault="004F5F30" w:rsidP="00BA15D0">
      <w:pPr>
        <w:adjustRightInd w:val="0"/>
        <w:snapToGrid w:val="0"/>
        <w:spacing w:line="360" w:lineRule="auto"/>
        <w:rPr>
          <w:rFonts w:ascii="宋体" w:eastAsia="宋体" w:hAnsi="宋体"/>
          <w:sz w:val="21"/>
          <w:szCs w:val="21"/>
        </w:rPr>
      </w:pPr>
      <w:r>
        <w:rPr>
          <w:rFonts w:ascii="宋体" w:eastAsia="宋体" w:hAnsi="宋体" w:hint="eastAsia"/>
          <w:sz w:val="21"/>
          <w:szCs w:val="21"/>
        </w:rPr>
        <w:t xml:space="preserve">晚餐后返回酒店休息。 </w:t>
      </w:r>
    </w:p>
    <w:p w:rsidR="00CF2B1A" w:rsidRDefault="004F5F30" w:rsidP="00BA15D0">
      <w:pPr>
        <w:adjustRightInd w:val="0"/>
        <w:snapToGrid w:val="0"/>
        <w:spacing w:line="360" w:lineRule="auto"/>
        <w:rPr>
          <w:rFonts w:ascii="宋体" w:eastAsia="宋体" w:hAnsi="宋体" w:cs="宋体"/>
          <w:b/>
          <w:bCs/>
          <w:color w:val="2E75B5"/>
          <w:sz w:val="21"/>
          <w:szCs w:val="21"/>
        </w:rPr>
      </w:pPr>
      <w:r>
        <w:rPr>
          <w:rFonts w:ascii="宋体" w:eastAsia="宋体" w:hAnsi="宋体" w:cs="宋体" w:hint="eastAsia"/>
          <w:b/>
          <w:bCs/>
          <w:color w:val="2E75B5"/>
          <w:sz w:val="21"/>
          <w:szCs w:val="21"/>
        </w:rPr>
        <w:t>用 餐：早、中、晚</w:t>
      </w:r>
    </w:p>
    <w:p w:rsidR="00CF2B1A" w:rsidRDefault="004F5F30" w:rsidP="00BA15D0">
      <w:pPr>
        <w:adjustRightInd w:val="0"/>
        <w:snapToGrid w:val="0"/>
        <w:spacing w:line="360" w:lineRule="auto"/>
        <w:rPr>
          <w:rFonts w:ascii="宋体" w:eastAsia="宋体" w:hAnsi="宋体" w:cs="宋体"/>
          <w:b/>
          <w:bCs/>
          <w:color w:val="2E75B5"/>
          <w:sz w:val="21"/>
          <w:szCs w:val="21"/>
        </w:rPr>
      </w:pPr>
      <w:r>
        <w:rPr>
          <w:rFonts w:ascii="宋体" w:eastAsia="宋体" w:hAnsi="宋体" w:cs="宋体" w:hint="eastAsia"/>
          <w:b/>
          <w:bCs/>
          <w:color w:val="2E75B5"/>
          <w:sz w:val="21"/>
          <w:szCs w:val="21"/>
        </w:rPr>
        <w:t>住 宿：平潭</w:t>
      </w:r>
    </w:p>
    <w:p w:rsidR="00CF2B1A" w:rsidRDefault="004F5F30" w:rsidP="00BA15D0">
      <w:pPr>
        <w:adjustRightInd w:val="0"/>
        <w:snapToGrid w:val="0"/>
        <w:spacing w:line="360" w:lineRule="auto"/>
        <w:rPr>
          <w:rFonts w:ascii="宋体" w:eastAsia="宋体" w:hAnsi="宋体" w:cs="宋体"/>
          <w:color w:val="000000"/>
          <w:sz w:val="24"/>
          <w:szCs w:val="24"/>
          <w:u w:val="single"/>
        </w:rPr>
      </w:pPr>
      <w:r>
        <w:rPr>
          <w:rFonts w:ascii="宋体" w:eastAsia="宋体" w:hAnsi="宋体" w:cs="宋体" w:hint="eastAsia"/>
          <w:color w:val="000000"/>
          <w:sz w:val="24"/>
          <w:szCs w:val="24"/>
          <w:u w:val="single"/>
        </w:rPr>
        <w:lastRenderedPageBreak/>
        <w:t xml:space="preserve">                                           </w:t>
      </w:r>
    </w:p>
    <w:p w:rsidR="00CF2B1A" w:rsidRDefault="00617430" w:rsidP="00BA15D0">
      <w:pPr>
        <w:adjustRightInd w:val="0"/>
        <w:snapToGrid w:val="0"/>
        <w:spacing w:line="360" w:lineRule="auto"/>
        <w:rPr>
          <w:rFonts w:ascii="微软雅黑" w:eastAsia="微软雅黑" w:hAnsi="微软雅黑"/>
          <w:sz w:val="24"/>
          <w:szCs w:val="24"/>
        </w:rPr>
      </w:pPr>
      <w:r>
        <w:pict>
          <v:shape id="_x0000_s1069" type="#_x0000_t75" alt="三坊七巷" style="position:absolute;left:0;text-align:left;margin-left:260.9pt;margin-top:159.35pt;width:189.15pt;height:108.9pt;z-index:3">
            <v:imagedata r:id="rId14" o:title="三坊七巷"/>
            <w10:wrap type="square"/>
          </v:shape>
        </w:pict>
      </w:r>
      <w:r>
        <w:pict>
          <v:shape id="_x0000_s1068" type="#_x0000_t75" alt="CghzfFW2AWWAR4yMAAKmEbGWwzI524_C_422_236" style="position:absolute;left:0;text-align:left;margin-left:271.9pt;margin-top:38.9pt;width:178.15pt;height:103.85pt;z-index:1">
            <v:imagedata r:id="rId15" o:title="CghzfFW2AWWAR4yMAAKmEbGWwzI524_C_422_236"/>
            <w10:wrap type="square"/>
          </v:shape>
        </w:pict>
      </w:r>
      <w:r>
        <w:rPr>
          <w:color w:val="FFFFFF"/>
          <w:sz w:val="30"/>
        </w:rPr>
        <w:pict>
          <v:oval id="椭圆 9" o:spid="_x0000_s1067" style="position:absolute;left:0;text-align:left;margin-left:-6.55pt;margin-top:2.05pt;width:27pt;height:27pt;z-index:-11;v-text-anchor:middle" o:gfxdata="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SY1YNgAAAAHAQAADwAA&#10;AAAAAAABACAAAAAiAAAAZHJzL2Rvd25yZXYueG1sUEsBAhQAFAAAAAgAh07iQIEuc/hPAgAAfwQA&#10;AA4AAAAAAAAAAQAgAAAAJwEAAGRycy9lMm9Eb2MueG1sUEsFBgAAAAAGAAYAWQEAAOgFAAAAAA==&#10;" fillcolor="#f06" stroked="f" strokeweight="1pt">
            <v:stroke joinstyle="miter"/>
          </v:oval>
        </w:pict>
      </w:r>
      <w:r w:rsidR="004F5F30">
        <w:rPr>
          <w:rFonts w:ascii="迷你简特粗宋" w:eastAsia="迷你简特粗宋" w:hAnsi="Webdings" w:hint="eastAsia"/>
          <w:b/>
          <w:color w:val="FFFFFF"/>
          <w:sz w:val="30"/>
          <w:szCs w:val="30"/>
        </w:rPr>
        <w:t xml:space="preserve">D3 </w:t>
      </w:r>
      <w:r w:rsidR="004F5F30">
        <w:rPr>
          <w:rFonts w:ascii="宋体" w:eastAsia="宋体" w:hAnsi="宋体" w:cs="宋体" w:hint="eastAsia"/>
          <w:b/>
          <w:color w:val="FFFFFF"/>
          <w:sz w:val="30"/>
          <w:szCs w:val="30"/>
        </w:rPr>
        <w:t xml:space="preserve">  </w:t>
      </w:r>
      <w:r w:rsidR="004F5F30">
        <w:rPr>
          <w:rFonts w:ascii="宋体" w:eastAsia="宋体" w:hAnsi="宋体" w:hint="eastAsia"/>
          <w:sz w:val="21"/>
          <w:szCs w:val="21"/>
        </w:rPr>
        <w:t>早餐后沿着</w:t>
      </w:r>
      <w:r w:rsidR="004F5F30">
        <w:rPr>
          <w:rFonts w:ascii="宋体" w:eastAsia="宋体" w:hAnsi="宋体" w:cs="宋体" w:hint="eastAsia"/>
          <w:b/>
          <w:bCs/>
          <w:color w:val="FF0000"/>
          <w:sz w:val="21"/>
          <w:szCs w:val="21"/>
        </w:rPr>
        <w:t>【醉美环岛路】</w:t>
      </w:r>
      <w:r w:rsidR="004F5F30">
        <w:rPr>
          <w:rFonts w:ascii="宋体" w:eastAsia="宋体" w:hAnsi="宋体" w:hint="eastAsia"/>
          <w:sz w:val="21"/>
          <w:szCs w:val="21"/>
        </w:rPr>
        <w:t>前往中国的“爱琴海”——北港村：区别于龙凤头海边的环岛路，平潭环岛路中最精华的段落正于此处，车子沿着海岸线一路往海岸线深处开，每开一段，就有观景台。行驶在环岛路上，看大海万种风情，感受醉美平潭海岛风情。浪花拍打岩石悦耳的声音、由上而下的梯田层次感、一望无际的大海，让人无时无刻在感受着海平面的波澜壮阔的气势。前往第五季《爸爸去哪儿》的拍摄地--</w:t>
      </w:r>
      <w:r w:rsidR="004F5F30">
        <w:rPr>
          <w:rFonts w:ascii="宋体" w:eastAsia="宋体" w:hAnsi="宋体" w:cs="宋体" w:hint="eastAsia"/>
          <w:b/>
          <w:bCs/>
          <w:color w:val="FF0000"/>
          <w:sz w:val="21"/>
          <w:szCs w:val="21"/>
        </w:rPr>
        <w:t>【北港村】</w:t>
      </w:r>
      <w:r w:rsidR="004F5F30">
        <w:rPr>
          <w:rFonts w:ascii="宋体" w:eastAsia="宋体" w:hAnsi="宋体" w:hint="eastAsia"/>
          <w:sz w:val="21"/>
          <w:szCs w:val="21"/>
        </w:rPr>
        <w:t>，参观北港特色民宿——</w:t>
      </w:r>
      <w:r w:rsidR="004F5F30">
        <w:rPr>
          <w:rFonts w:ascii="宋体" w:eastAsia="宋体" w:hAnsi="宋体" w:cs="宋体" w:hint="eastAsia"/>
          <w:b/>
          <w:bCs/>
          <w:color w:val="FF0000"/>
          <w:sz w:val="21"/>
          <w:szCs w:val="21"/>
        </w:rPr>
        <w:t>【石头会唱歌】</w:t>
      </w:r>
      <w:r w:rsidR="004F5F30">
        <w:rPr>
          <w:rFonts w:ascii="宋体" w:eastAsia="宋体" w:hAnsi="宋体" w:hint="eastAsia"/>
          <w:sz w:val="21"/>
          <w:szCs w:val="21"/>
        </w:rPr>
        <w:t>，领略平潭石头厝的独特魅力，您可以在民宿中抱一把吉他，轻声哼唱，让吉他的音符旋舞，或是倾听海浪声层层叠叠，带走城市的喧嚣浮躁；前往中国三大海滨浴场——</w:t>
      </w:r>
      <w:r w:rsidR="004F5F30">
        <w:rPr>
          <w:rFonts w:ascii="宋体" w:eastAsia="宋体" w:hAnsi="宋体" w:cs="宋体" w:hint="eastAsia"/>
          <w:b/>
          <w:bCs/>
          <w:color w:val="FF0000"/>
          <w:sz w:val="21"/>
          <w:szCs w:val="21"/>
        </w:rPr>
        <w:t>【龙凤头海滨浴场】</w:t>
      </w:r>
      <w:r w:rsidR="004F5F30">
        <w:rPr>
          <w:rFonts w:ascii="宋体" w:eastAsia="宋体" w:hAnsi="宋体" w:hint="eastAsia"/>
          <w:sz w:val="21"/>
          <w:szCs w:val="21"/>
        </w:rPr>
        <w:t>踏浪、嬉水。一湾绿水，十里平沙的龙凤头，既有夏威夷的浪漫，又有北戴河的风光。于海滨沙滩放飞风筝，放飞心情，放飞梦想，沙滩城堡大战、头顶蓝天、沐浴阳光、挖沙嬉水、光着脚板在金色柔软的沙滩上，尽情跳跃、滚翻、流汗、享受美妙的海岛欢乐时光。后车赴福州，安排入住酒店休息。</w:t>
      </w:r>
    </w:p>
    <w:p w:rsidR="00CF2B1A" w:rsidRDefault="004F5F30" w:rsidP="00BA15D0">
      <w:pPr>
        <w:adjustRightInd w:val="0"/>
        <w:snapToGrid w:val="0"/>
        <w:spacing w:line="360" w:lineRule="auto"/>
        <w:rPr>
          <w:rFonts w:ascii="宋体" w:eastAsia="宋体" w:hAnsi="宋体" w:cs="宋体"/>
          <w:b/>
          <w:bCs/>
          <w:color w:val="2E75B5"/>
          <w:sz w:val="21"/>
          <w:szCs w:val="21"/>
        </w:rPr>
      </w:pPr>
      <w:r>
        <w:rPr>
          <w:rFonts w:ascii="宋体" w:eastAsia="宋体" w:hAnsi="宋体" w:cs="宋体" w:hint="eastAsia"/>
          <w:b/>
          <w:bCs/>
          <w:color w:val="2E75B5"/>
          <w:sz w:val="21"/>
          <w:szCs w:val="21"/>
        </w:rPr>
        <w:t>用 餐：早、中、晚</w:t>
      </w:r>
    </w:p>
    <w:p w:rsidR="00CF2B1A" w:rsidRDefault="004F5F30" w:rsidP="00BA15D0">
      <w:pPr>
        <w:adjustRightInd w:val="0"/>
        <w:snapToGrid w:val="0"/>
        <w:spacing w:line="360" w:lineRule="auto"/>
        <w:rPr>
          <w:rFonts w:ascii="宋体" w:eastAsia="宋体" w:hAnsi="宋体" w:cs="宋体"/>
          <w:b/>
          <w:bCs/>
          <w:color w:val="2E75B5"/>
          <w:sz w:val="21"/>
          <w:szCs w:val="21"/>
        </w:rPr>
      </w:pPr>
      <w:r>
        <w:rPr>
          <w:rFonts w:ascii="宋体" w:eastAsia="宋体" w:hAnsi="宋体" w:cs="宋体" w:hint="eastAsia"/>
          <w:b/>
          <w:bCs/>
          <w:color w:val="2E75B5"/>
          <w:sz w:val="21"/>
          <w:szCs w:val="21"/>
        </w:rPr>
        <w:t>住 宿：福州</w:t>
      </w:r>
    </w:p>
    <w:p w:rsidR="00CF2B1A" w:rsidRDefault="004F5F30" w:rsidP="00BA15D0">
      <w:pPr>
        <w:adjustRightInd w:val="0"/>
        <w:snapToGrid w:val="0"/>
        <w:spacing w:line="360" w:lineRule="auto"/>
        <w:rPr>
          <w:rFonts w:ascii="宋体" w:eastAsia="宋体" w:hAnsi="宋体" w:cs="宋体"/>
          <w:b/>
          <w:bCs/>
          <w:color w:val="2E75B5"/>
          <w:sz w:val="21"/>
          <w:szCs w:val="21"/>
        </w:rPr>
      </w:pPr>
      <w:r>
        <w:rPr>
          <w:rFonts w:ascii="宋体" w:eastAsia="宋体" w:hAnsi="宋体" w:cs="宋体" w:hint="eastAsia"/>
          <w:color w:val="000000"/>
          <w:sz w:val="24"/>
          <w:szCs w:val="24"/>
          <w:u w:val="single"/>
        </w:rPr>
        <w:t xml:space="preserve">                                            </w:t>
      </w:r>
    </w:p>
    <w:p w:rsidR="00CF2B1A" w:rsidRDefault="00617430" w:rsidP="00BA15D0">
      <w:pPr>
        <w:adjustRightInd w:val="0"/>
        <w:snapToGrid w:val="0"/>
        <w:spacing w:line="360" w:lineRule="auto"/>
        <w:rPr>
          <w:rFonts w:ascii="宋体" w:eastAsia="宋体" w:hAnsi="宋体"/>
          <w:sz w:val="21"/>
          <w:szCs w:val="21"/>
        </w:rPr>
      </w:pPr>
      <w:r>
        <w:rPr>
          <w:color w:val="FFFFFF"/>
          <w:sz w:val="30"/>
        </w:rPr>
        <w:pict>
          <v:shape id="图片 80" o:spid="_x0000_s1072" type="#_x0000_t75" alt="QQ图片20160517085357" style="position:absolute;left:0;text-align:left;margin-left:244.7pt;margin-top:129.85pt;width:190.55pt;height:110.45pt;z-index:-4" wrapcoords="21592 -2 0 0 0 21600 21592 21602 8 21602 21600 21600 21600 0 8 -2 21592 -2">
            <v:imagedata r:id="rId16" o:title="QQ图片20160517085357"/>
            <w10:wrap type="tight"/>
          </v:shape>
        </w:pict>
      </w:r>
      <w:r>
        <w:pict>
          <v:shape id="_x0000_s1073" type="#_x0000_t75" style="position:absolute;left:0;text-align:left;margin-left:244.3pt;margin-top:8.05pt;width:190.05pt;height:112.25pt;z-index:5">
            <v:imagedata r:id="rId17" o:title=""/>
            <w10:wrap type="square"/>
          </v:shape>
        </w:pict>
      </w:r>
      <w:r>
        <w:rPr>
          <w:color w:val="FFFFFF"/>
          <w:sz w:val="30"/>
        </w:rPr>
        <w:pict>
          <v:oval id="椭圆 14" o:spid="_x0000_s1074" style="position:absolute;left:0;text-align:left;margin-left:-6.55pt;margin-top:2.15pt;width:27pt;height:27pt;z-index:-8;v-text-anchor:middle" o:gfxdata="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dCcxQ1wAAAAcBAAAPAAAA&#10;AAAAAAEAIAAAACIAAABkcnMvZG93bnJldi54bWxQSwECFAAUAAAACACHTuJAIodBmU8CAACBBAAA&#10;DgAAAAAAAAABACAAAAAmAQAAZHJzL2Uyb0RvYy54bWxQSwUGAAAAAAYABgBZAQAA5wUAAAAA&#10;" fillcolor="#f06" stroked="f" strokeweight="1pt">
            <v:stroke joinstyle="miter"/>
          </v:oval>
        </w:pict>
      </w:r>
      <w:r w:rsidR="004F5F30">
        <w:rPr>
          <w:rFonts w:ascii="迷你简特粗宋" w:eastAsia="迷你简特粗宋" w:hAnsi="Webdings" w:hint="eastAsia"/>
          <w:b/>
          <w:color w:val="FFFFFF"/>
          <w:sz w:val="30"/>
          <w:szCs w:val="30"/>
        </w:rPr>
        <w:t xml:space="preserve">D4   </w:t>
      </w:r>
      <w:r w:rsidR="004F5F30">
        <w:rPr>
          <w:rFonts w:ascii="宋体" w:eastAsia="宋体" w:hAnsi="宋体" w:hint="eastAsia"/>
          <w:sz w:val="21"/>
          <w:szCs w:val="21"/>
        </w:rPr>
        <w:t>早餐后乘车赴【</w:t>
      </w:r>
      <w:r w:rsidR="004F5F30">
        <w:rPr>
          <w:rFonts w:ascii="宋体" w:eastAsia="宋体" w:hAnsi="宋体" w:hint="eastAsia"/>
          <w:b/>
          <w:bCs/>
          <w:color w:val="FF0000"/>
          <w:sz w:val="21"/>
          <w:szCs w:val="21"/>
        </w:rPr>
        <w:t>永泰中国云顶旅游区</w:t>
      </w:r>
      <w:r w:rsidR="004F5F30">
        <w:rPr>
          <w:rFonts w:ascii="宋体" w:eastAsia="宋体" w:hAnsi="宋体" w:hint="eastAsia"/>
          <w:sz w:val="21"/>
          <w:szCs w:val="21"/>
        </w:rPr>
        <w:t>】（车程约2小时）游览PM2.5接近零的云端上的香格里拉，乘景区观光车赴</w:t>
      </w:r>
      <w:r w:rsidR="004F5F30">
        <w:rPr>
          <w:rFonts w:ascii="宋体" w:eastAsia="宋体" w:hAnsi="宋体" w:hint="eastAsia"/>
          <w:b/>
          <w:bCs/>
          <w:color w:val="FF0000"/>
          <w:sz w:val="21"/>
          <w:szCs w:val="21"/>
        </w:rPr>
        <w:t>海西冰川大峡谷</w:t>
      </w:r>
      <w:r w:rsidR="004F5F30">
        <w:rPr>
          <w:rFonts w:ascii="宋体" w:eastAsia="宋体" w:hAnsi="宋体" w:hint="eastAsia"/>
          <w:sz w:val="21"/>
          <w:szCs w:val="21"/>
        </w:rPr>
        <w:t>观看有千万年原始峡谷、悬空云中栈道之称的缤纷三谷，游七彩瀑谷：拥有七条造型迥异的瀑布飞流而下，这七彩瀑布中最著名的分别为彩虹瀑布，形如一个彩色的玉镯，又似九天银河飞洒，传说如果能同时看到这两到这两道彩虹连成一体，并马上许愿，则会心想事成，人参瀑布，整个瀑布有三个阶段组成，形如一颗大人，金钟瀑布，它是七彩瀑布的最为壮观，最大的一个瀑布，落差为108米，正如古诗所云：“飞流直下三千尺，疑是银河落九天”。观看瀑布的同时也可还可体验峡谷栈道惊险刺激和呼吸到大自然怡情馈赠的巨大氧吧（在这峡</w:t>
      </w:r>
      <w:r w:rsidR="004F5F30">
        <w:rPr>
          <w:rFonts w:ascii="宋体" w:eastAsia="宋体" w:hAnsi="宋体" w:hint="eastAsia"/>
          <w:sz w:val="21"/>
          <w:szCs w:val="21"/>
        </w:rPr>
        <w:lastRenderedPageBreak/>
        <w:t>谷之中每立方厘米的负离子含量高大10万个以上）；游红河谷：带你在整块红色大河床上行走嬉水；游翡翠谷：为你揭开两条青龙和小龙女的爱情传说；乘全长1100米，高360米的五彩通天索道，穿梭在山景、谷景、飞瀑景、心旷神怡，最后体验【天池草场】……所有一切，让你尽可泊云、揽色、心自宽！参观【云顶蛋居】，中国独创的主题性蛋居酒店，游览【云顶风情街】，是云顶景区一条独具特色的风情街，以闽越原住民商贸生活与文化风情为主调，赏千年黄花梨木茶具，看云顶的“七宝”。适时返回福州入住酒店休息。</w:t>
      </w:r>
    </w:p>
    <w:p w:rsidR="00CF2B1A" w:rsidRDefault="00617430" w:rsidP="00BA15D0">
      <w:pPr>
        <w:adjustRightInd w:val="0"/>
        <w:snapToGrid w:val="0"/>
        <w:spacing w:line="360" w:lineRule="auto"/>
        <w:rPr>
          <w:rFonts w:ascii="宋体" w:eastAsia="宋体" w:hAnsi="宋体" w:cs="宋体"/>
          <w:b/>
          <w:bCs/>
          <w:color w:val="2E75B5"/>
          <w:sz w:val="21"/>
          <w:szCs w:val="21"/>
        </w:rPr>
      </w:pPr>
      <w:r>
        <w:pict>
          <v:shape id="_x0000_s1071" type="#_x0000_t75" style="position:absolute;left:0;text-align:left;margin-left:258.65pt;margin-top:-89.55pt;width:190.5pt;height:93.15pt;z-index:6">
            <v:imagedata r:id="rId18" o:title=""/>
            <w10:wrap type="square"/>
          </v:shape>
        </w:pict>
      </w:r>
      <w:r w:rsidR="004F5F30">
        <w:rPr>
          <w:rFonts w:ascii="宋体" w:eastAsia="宋体" w:hAnsi="宋体" w:cs="宋体" w:hint="eastAsia"/>
          <w:b/>
          <w:bCs/>
          <w:color w:val="2E75B5"/>
          <w:sz w:val="21"/>
          <w:szCs w:val="21"/>
        </w:rPr>
        <w:t>用 餐：早、中、晚</w:t>
      </w:r>
    </w:p>
    <w:p w:rsidR="00CF2B1A" w:rsidRDefault="004F5F30" w:rsidP="00BA15D0">
      <w:pPr>
        <w:adjustRightInd w:val="0"/>
        <w:snapToGrid w:val="0"/>
        <w:spacing w:line="360" w:lineRule="auto"/>
        <w:rPr>
          <w:rFonts w:ascii="宋体" w:eastAsia="宋体" w:hAnsi="宋体" w:cs="宋体"/>
          <w:b/>
          <w:bCs/>
          <w:color w:val="2E75B5"/>
          <w:sz w:val="21"/>
          <w:szCs w:val="21"/>
        </w:rPr>
      </w:pPr>
      <w:r>
        <w:rPr>
          <w:rFonts w:ascii="宋体" w:eastAsia="宋体" w:hAnsi="宋体" w:cs="宋体" w:hint="eastAsia"/>
          <w:b/>
          <w:bCs/>
          <w:color w:val="2E75B5"/>
          <w:sz w:val="21"/>
          <w:szCs w:val="21"/>
        </w:rPr>
        <w:t>住 宿：福州</w:t>
      </w:r>
    </w:p>
    <w:p w:rsidR="00CF2B1A" w:rsidRDefault="004F5F30" w:rsidP="00BA15D0">
      <w:pPr>
        <w:adjustRightInd w:val="0"/>
        <w:snapToGrid w:val="0"/>
        <w:spacing w:line="360" w:lineRule="auto"/>
        <w:rPr>
          <w:rFonts w:ascii="宋体" w:eastAsia="宋体" w:hAnsi="宋体" w:cs="宋体"/>
          <w:color w:val="000000"/>
          <w:sz w:val="24"/>
          <w:szCs w:val="24"/>
          <w:u w:val="single"/>
        </w:rPr>
      </w:pPr>
      <w:r>
        <w:rPr>
          <w:rFonts w:ascii="宋体" w:eastAsia="宋体" w:hAnsi="宋体" w:cs="宋体" w:hint="eastAsia"/>
          <w:color w:val="000000"/>
          <w:sz w:val="24"/>
          <w:szCs w:val="24"/>
          <w:u w:val="single"/>
        </w:rPr>
        <w:t xml:space="preserve">                                            </w:t>
      </w:r>
    </w:p>
    <w:p w:rsidR="00CF2B1A" w:rsidRDefault="00617430" w:rsidP="00BA15D0">
      <w:pPr>
        <w:adjustRightInd w:val="0"/>
        <w:snapToGrid w:val="0"/>
        <w:spacing w:line="360" w:lineRule="auto"/>
        <w:rPr>
          <w:rFonts w:ascii="宋体" w:eastAsia="宋体" w:hAnsi="宋体"/>
          <w:sz w:val="21"/>
          <w:szCs w:val="21"/>
        </w:rPr>
      </w:pPr>
      <w:r>
        <w:pict>
          <v:shape id="_x0000_s1076" type="#_x0000_t75" style="position:absolute;left:0;text-align:left;margin-left:245.9pt;margin-top:2.25pt;width:188.25pt;height:111.9pt;z-index:7">
            <v:imagedata r:id="rId19" o:title=""/>
            <w10:wrap type="square"/>
          </v:shape>
        </w:pict>
      </w:r>
      <w:r>
        <w:rPr>
          <w:color w:val="FFFFFF"/>
          <w:sz w:val="30"/>
        </w:rPr>
        <w:pict>
          <v:oval id="椭圆 16" o:spid="_x0000_s1077" style="position:absolute;left:0;text-align:left;margin-left:-5.35pt;margin-top:2.25pt;width:27pt;height:27pt;z-index:-7;v-text-anchor:middle" o:gfxdata="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mSwKXYAAAABwEAAA8AAAAA&#10;AAAAAQAgAAAAIgAAAGRycy9kb3ducmV2LnhtbFBLAQIUABQAAAAIAIdO4kBPzXrlTQIAAIEEAAAO&#10;AAAAAAAAAAEAIAAAACcBAABkcnMvZTJvRG9jLnhtbFBLBQYAAAAABgAGAFkBAADmBQAAAAA=&#10;" fillcolor="#f06" stroked="f" strokeweight="1pt">
            <v:stroke joinstyle="miter"/>
          </v:oval>
        </w:pict>
      </w:r>
      <w:r w:rsidR="004F5F30">
        <w:rPr>
          <w:rFonts w:ascii="迷你简特粗宋" w:eastAsia="迷你简特粗宋" w:hAnsi="Webdings" w:hint="eastAsia"/>
          <w:b/>
          <w:color w:val="FFFFFF"/>
          <w:sz w:val="30"/>
          <w:szCs w:val="30"/>
        </w:rPr>
        <w:t>D5</w:t>
      </w:r>
      <w:r w:rsidR="004F5F30">
        <w:rPr>
          <w:rFonts w:ascii="宋体" w:eastAsia="宋体" w:hAnsi="宋体" w:cs="宋体" w:hint="eastAsia"/>
          <w:b/>
          <w:color w:val="FFFFFF"/>
          <w:sz w:val="30"/>
          <w:szCs w:val="30"/>
        </w:rPr>
        <w:t xml:space="preserve">  </w:t>
      </w:r>
      <w:r w:rsidR="004F5F30">
        <w:rPr>
          <w:rFonts w:ascii="宋体" w:eastAsia="宋体" w:hAnsi="宋体" w:hint="eastAsia"/>
          <w:sz w:val="21"/>
          <w:szCs w:val="21"/>
        </w:rPr>
        <w:t xml:space="preserve"> 早餐后游览福州</w:t>
      </w:r>
      <w:r w:rsidR="004F5F30">
        <w:rPr>
          <w:rFonts w:ascii="宋体" w:eastAsia="宋体" w:hAnsi="宋体" w:cs="宋体" w:hint="eastAsia"/>
          <w:b/>
          <w:bCs/>
          <w:color w:val="FF0000"/>
          <w:sz w:val="21"/>
          <w:szCs w:val="21"/>
        </w:rPr>
        <w:t>【三坊七巷-南后街】</w:t>
      </w:r>
      <w:r w:rsidR="004F5F30">
        <w:rPr>
          <w:rFonts w:ascii="宋体" w:eastAsia="宋体" w:hAnsi="宋体" w:hint="eastAsia"/>
          <w:sz w:val="21"/>
          <w:szCs w:val="21"/>
        </w:rPr>
        <w:t>：首批中国历史文化名街区、福州历史文化的标志、福州人文荟萃的缩影、古代贵族和士大夫的聚居地——三坊七巷，人杰地灵，是福州出将入相的所在地、被喻为“明清古建筑博物馆”。自由参观爱国民族英雄—林则徐纪念馆，林则徐被誉为“放眼看世界的第一人”，是揭开中国近代史序幕的杰出政治家。适时送至动车站，乘坐相应动车返程，圆满结束行程！</w:t>
      </w:r>
    </w:p>
    <w:p w:rsidR="00CF2B1A" w:rsidRDefault="004F5F30" w:rsidP="00BA15D0">
      <w:pPr>
        <w:adjustRightInd w:val="0"/>
        <w:snapToGrid w:val="0"/>
        <w:spacing w:line="360" w:lineRule="auto"/>
        <w:rPr>
          <w:rFonts w:ascii="宋体" w:eastAsia="宋体" w:hAnsi="宋体" w:cs="宋体"/>
          <w:b/>
          <w:bCs/>
          <w:color w:val="2E75B5"/>
          <w:sz w:val="21"/>
          <w:szCs w:val="21"/>
        </w:rPr>
      </w:pPr>
      <w:r>
        <w:rPr>
          <w:rFonts w:ascii="宋体" w:eastAsia="宋体" w:hAnsi="宋体" w:cs="宋体" w:hint="eastAsia"/>
          <w:b/>
          <w:bCs/>
          <w:color w:val="2E75B5"/>
          <w:sz w:val="21"/>
          <w:szCs w:val="21"/>
        </w:rPr>
        <w:t>用 餐：早、中</w:t>
      </w:r>
    </w:p>
    <w:p w:rsidR="00CF2B1A" w:rsidRDefault="004F5F30" w:rsidP="00BA15D0">
      <w:pPr>
        <w:adjustRightInd w:val="0"/>
        <w:snapToGrid w:val="0"/>
        <w:spacing w:line="360" w:lineRule="auto"/>
        <w:rPr>
          <w:rFonts w:ascii="宋体" w:eastAsia="宋体" w:hAnsi="宋体" w:cs="宋体"/>
          <w:kern w:val="0"/>
          <w:sz w:val="21"/>
          <w:szCs w:val="21"/>
        </w:rPr>
      </w:pPr>
      <w:r>
        <w:rPr>
          <w:rFonts w:ascii="宋体" w:eastAsia="宋体" w:hAnsi="宋体" w:cs="宋体" w:hint="eastAsia"/>
          <w:b/>
          <w:bCs/>
          <w:color w:val="2E75B5"/>
          <w:sz w:val="21"/>
          <w:szCs w:val="21"/>
        </w:rPr>
        <w:t>住 宿：无</w:t>
      </w:r>
    </w:p>
    <w:p w:rsidR="00CF2B1A" w:rsidRDefault="00617430">
      <w:pPr>
        <w:rPr>
          <w:rFonts w:ascii="宋体" w:eastAsia="宋体" w:hAnsi="宋体" w:cs="宋体"/>
          <w:kern w:val="0"/>
          <w:sz w:val="21"/>
          <w:szCs w:val="21"/>
        </w:rPr>
      </w:pPr>
      <w:r>
        <w:rPr>
          <w:sz w:val="24"/>
        </w:rPr>
        <w:pict>
          <v:rect id="矩形 18" o:spid="_x0000_s1078" style="position:absolute;left:0;text-align:left;margin-left:.1pt;margin-top:4.35pt;width:465.35pt;height:6pt;z-index:-6;v-text-anchor:middle" o:gfxdata="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Pvqu+vUAAAABQEA&#10;AA8AAAAAAAAAAQAgAAAAIgAAAGRycy9kb3ducmV2LnhtbFBLAQIUABQAAAAIAIdO4kBjpo2cVwIA&#10;AIoEAAAOAAAAAAAAAAEAIAAAACMBAABkcnMvZTJvRG9jLnhtbFBLBQYAAAAABgAGAFkBAADsBQAA&#10;AAA=&#10;" fillcolor="#c00000" stroked="f" strokeweight="1pt"/>
        </w:pict>
      </w:r>
    </w:p>
    <w:p w:rsidR="00CF2B1A" w:rsidRDefault="00617430">
      <w:pPr>
        <w:spacing w:line="380" w:lineRule="atLeast"/>
        <w:ind w:firstLineChars="100" w:firstLine="280"/>
        <w:rPr>
          <w:b/>
          <w:color w:val="FFFFFF"/>
        </w:rPr>
      </w:pPr>
      <w:r>
        <w:rPr>
          <w:color w:val="FFFFFF"/>
        </w:rPr>
        <w:pict>
          <v:rect id="矩形 20" o:spid="_x0000_s1079" style="position:absolute;left:0;text-align:left;margin-left:4.55pt;margin-top:4pt;width:72.75pt;height:22.5pt;z-index:-5;v-text-anchor:middle" o:gfxdata="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J1CA/dYAAAAGAQAADwAAAAAA&#10;AAABACAAAAAiAAAAZHJzL2Rvd25yZXYueG1sUEsBAhQAFAAAAAgAh07iQNSTHBROAgAAfgQAAA4A&#10;AAAAAAAAAQAgAAAAJQEAAGRycy9lMm9Eb2MueG1sUEsFBgAAAAAGAAYAWQEAAOUFAAAAAA==&#10;" fillcolor="#c00000" stroked="f" strokeweight="1pt"/>
        </w:pict>
      </w:r>
      <w:r w:rsidR="004F5F30">
        <w:rPr>
          <w:rFonts w:hint="eastAsia"/>
          <w:b/>
          <w:color w:val="FFFFFF"/>
        </w:rPr>
        <w:t>服务标准</w:t>
      </w:r>
    </w:p>
    <w:p w:rsidR="00CF2B1A" w:rsidRDefault="004F5F30">
      <w:pPr>
        <w:widowControl/>
        <w:numPr>
          <w:ilvl w:val="0"/>
          <w:numId w:val="1"/>
        </w:numPr>
        <w:spacing w:line="380" w:lineRule="atLeast"/>
        <w:ind w:leftChars="85" w:left="448" w:hangingChars="100" w:hanging="210"/>
        <w:jc w:val="left"/>
        <w:rPr>
          <w:rFonts w:ascii="宋体" w:eastAsia="宋体" w:hAnsi="宋体" w:cs="宋体"/>
          <w:kern w:val="0"/>
          <w:sz w:val="21"/>
          <w:szCs w:val="21"/>
        </w:rPr>
      </w:pPr>
      <w:r>
        <w:rPr>
          <w:rFonts w:ascii="宋体" w:eastAsia="宋体" w:hAnsi="宋体" w:cs="宋体" w:hint="eastAsia"/>
          <w:kern w:val="0"/>
          <w:sz w:val="21"/>
          <w:szCs w:val="21"/>
        </w:rPr>
        <w:t>住宿：平潭、福州 四星（未挂牌）酒店双人标间 （酒店含自助早餐）</w:t>
      </w:r>
    </w:p>
    <w:p w:rsidR="00CF2B1A" w:rsidRDefault="004F5F30">
      <w:pPr>
        <w:widowControl/>
        <w:numPr>
          <w:ilvl w:val="0"/>
          <w:numId w:val="1"/>
        </w:numPr>
        <w:spacing w:line="380" w:lineRule="atLeast"/>
        <w:ind w:leftChars="85" w:left="448" w:hangingChars="100" w:hanging="210"/>
        <w:jc w:val="left"/>
        <w:rPr>
          <w:rFonts w:ascii="宋体" w:eastAsia="宋体" w:hAnsi="宋体" w:cs="宋体"/>
          <w:kern w:val="0"/>
          <w:sz w:val="21"/>
          <w:szCs w:val="21"/>
        </w:rPr>
      </w:pPr>
      <w:r>
        <w:rPr>
          <w:rFonts w:ascii="宋体" w:eastAsia="宋体" w:hAnsi="宋体" w:cs="宋体" w:hint="eastAsia"/>
          <w:kern w:val="0"/>
          <w:sz w:val="21"/>
          <w:szCs w:val="21"/>
        </w:rPr>
        <w:t>大交通：衢州-福州往返高铁二等座；</w:t>
      </w:r>
    </w:p>
    <w:p w:rsidR="00CF2B1A" w:rsidRDefault="004F5F30">
      <w:pPr>
        <w:widowControl/>
        <w:numPr>
          <w:ilvl w:val="0"/>
          <w:numId w:val="1"/>
        </w:numPr>
        <w:spacing w:line="380" w:lineRule="atLeast"/>
        <w:ind w:leftChars="85" w:left="448" w:hangingChars="100" w:hanging="210"/>
        <w:jc w:val="left"/>
        <w:rPr>
          <w:rFonts w:ascii="宋体" w:eastAsia="宋体" w:hAnsi="宋体" w:cs="宋体"/>
          <w:kern w:val="0"/>
          <w:sz w:val="21"/>
          <w:szCs w:val="21"/>
        </w:rPr>
      </w:pPr>
      <w:r>
        <w:rPr>
          <w:rFonts w:ascii="宋体" w:eastAsia="宋体" w:hAnsi="宋体" w:cs="宋体" w:hint="eastAsia"/>
          <w:kern w:val="0"/>
          <w:sz w:val="21"/>
          <w:szCs w:val="21"/>
        </w:rPr>
        <w:t>交通：当地具有旅游营运资质的新空调汽车</w:t>
      </w:r>
    </w:p>
    <w:p w:rsidR="00CF2B1A" w:rsidRDefault="004F5F30">
      <w:pPr>
        <w:widowControl/>
        <w:numPr>
          <w:ilvl w:val="0"/>
          <w:numId w:val="1"/>
        </w:numPr>
        <w:spacing w:line="380" w:lineRule="atLeast"/>
        <w:ind w:leftChars="85" w:left="448" w:hangingChars="100" w:hanging="210"/>
        <w:jc w:val="left"/>
        <w:rPr>
          <w:rFonts w:ascii="宋体" w:eastAsia="宋体" w:hAnsi="宋体" w:cs="宋体"/>
          <w:kern w:val="0"/>
          <w:sz w:val="21"/>
          <w:szCs w:val="21"/>
        </w:rPr>
      </w:pPr>
      <w:r>
        <w:rPr>
          <w:rFonts w:ascii="宋体" w:eastAsia="宋体" w:hAnsi="宋体" w:cs="宋体" w:hint="eastAsia"/>
          <w:kern w:val="0"/>
          <w:sz w:val="21"/>
          <w:szCs w:val="21"/>
        </w:rPr>
        <w:t>景点：所列景点门票</w:t>
      </w:r>
    </w:p>
    <w:p w:rsidR="00CF2B1A" w:rsidRDefault="004F5F30">
      <w:pPr>
        <w:numPr>
          <w:ilvl w:val="0"/>
          <w:numId w:val="1"/>
        </w:numPr>
        <w:ind w:leftChars="85" w:left="448" w:hangingChars="100" w:hanging="210"/>
        <w:rPr>
          <w:rFonts w:ascii="宋体" w:eastAsia="宋体" w:hAnsi="宋体" w:cs="宋体"/>
          <w:kern w:val="0"/>
          <w:sz w:val="21"/>
          <w:szCs w:val="21"/>
        </w:rPr>
      </w:pPr>
      <w:r>
        <w:rPr>
          <w:rFonts w:ascii="宋体" w:eastAsia="宋体" w:hAnsi="宋体" w:cs="宋体" w:hint="eastAsia"/>
          <w:kern w:val="0"/>
          <w:sz w:val="21"/>
          <w:szCs w:val="21"/>
        </w:rPr>
        <w:t>用餐：旅游地用餐（60元/人/餐，4早9正，8荤6素1汤 一大份水果 10人每桌，增加1人加1菜 ）</w:t>
      </w:r>
    </w:p>
    <w:p w:rsidR="00CF2B1A" w:rsidRDefault="004F5F30">
      <w:pPr>
        <w:numPr>
          <w:ilvl w:val="0"/>
          <w:numId w:val="1"/>
        </w:numPr>
        <w:ind w:leftChars="85" w:left="448" w:hangingChars="100" w:hanging="210"/>
        <w:rPr>
          <w:rFonts w:ascii="宋体" w:eastAsia="宋体" w:hAnsi="宋体" w:cs="宋体"/>
          <w:kern w:val="0"/>
          <w:sz w:val="21"/>
          <w:szCs w:val="21"/>
        </w:rPr>
      </w:pPr>
      <w:r>
        <w:rPr>
          <w:rFonts w:ascii="宋体" w:eastAsia="宋体" w:hAnsi="宋体" w:cs="宋体" w:hint="eastAsia"/>
          <w:kern w:val="0"/>
          <w:sz w:val="21"/>
          <w:szCs w:val="21"/>
        </w:rPr>
        <w:t>保险：旅行社责任险（100万元）、旅行意外伤害险（86万元）    </w:t>
      </w:r>
    </w:p>
    <w:p w:rsidR="00CF2B1A" w:rsidRDefault="004F5F30">
      <w:pPr>
        <w:numPr>
          <w:ilvl w:val="0"/>
          <w:numId w:val="1"/>
        </w:numPr>
        <w:ind w:leftChars="85" w:left="448" w:hangingChars="100" w:hanging="210"/>
        <w:rPr>
          <w:rFonts w:ascii="宋体" w:eastAsia="宋体" w:hAnsi="宋体" w:cs="宋体"/>
          <w:kern w:val="0"/>
          <w:sz w:val="21"/>
          <w:szCs w:val="21"/>
        </w:rPr>
      </w:pPr>
      <w:r>
        <w:rPr>
          <w:rFonts w:ascii="宋体" w:eastAsia="宋体" w:hAnsi="宋体" w:cs="宋体" w:hint="eastAsia"/>
          <w:kern w:val="0"/>
          <w:sz w:val="21"/>
          <w:szCs w:val="21"/>
        </w:rPr>
        <w:t>导游：本公司专业持证、工作经验丰富、从业年限三年以上的导游为您提供热情细心</w:t>
      </w:r>
    </w:p>
    <w:p w:rsidR="00CF2B1A" w:rsidRDefault="004F5F30">
      <w:pPr>
        <w:widowControl/>
        <w:spacing w:line="380" w:lineRule="atLeast"/>
        <w:jc w:val="left"/>
        <w:rPr>
          <w:rFonts w:ascii="宋体" w:eastAsia="宋体" w:hAnsi="宋体" w:cs="宋体"/>
          <w:b/>
          <w:bCs/>
          <w:color w:val="C00000"/>
          <w:kern w:val="0"/>
          <w:sz w:val="21"/>
          <w:szCs w:val="21"/>
        </w:rPr>
      </w:pPr>
      <w:r>
        <w:rPr>
          <w:rFonts w:ascii="宋体" w:eastAsia="宋体" w:hAnsi="宋体" w:cs="宋体" w:hint="eastAsia"/>
          <w:kern w:val="0"/>
          <w:sz w:val="21"/>
          <w:szCs w:val="21"/>
        </w:rPr>
        <w:t>的服务</w:t>
      </w:r>
    </w:p>
    <w:p w:rsidR="006D1943" w:rsidRDefault="006D1943">
      <w:pPr>
        <w:widowControl/>
        <w:spacing w:line="380" w:lineRule="atLeast"/>
        <w:ind w:firstLineChars="100" w:firstLine="211"/>
        <w:jc w:val="left"/>
        <w:rPr>
          <w:rFonts w:ascii="宋体" w:eastAsia="宋体" w:hAnsi="宋体" w:cs="宋体"/>
          <w:b/>
          <w:bCs/>
          <w:color w:val="C00000"/>
          <w:kern w:val="0"/>
          <w:sz w:val="21"/>
          <w:szCs w:val="21"/>
        </w:rPr>
      </w:pPr>
    </w:p>
    <w:p w:rsidR="006D1943" w:rsidRDefault="006D1943">
      <w:pPr>
        <w:widowControl/>
        <w:spacing w:line="380" w:lineRule="atLeast"/>
        <w:ind w:firstLineChars="100" w:firstLine="211"/>
        <w:jc w:val="left"/>
        <w:rPr>
          <w:rFonts w:ascii="宋体" w:eastAsia="宋体" w:hAnsi="宋体" w:cs="宋体"/>
          <w:b/>
          <w:bCs/>
          <w:color w:val="C00000"/>
          <w:kern w:val="0"/>
          <w:sz w:val="21"/>
          <w:szCs w:val="21"/>
        </w:rPr>
      </w:pPr>
    </w:p>
    <w:p w:rsidR="006D1943" w:rsidRDefault="006D1943">
      <w:pPr>
        <w:widowControl/>
        <w:spacing w:line="380" w:lineRule="atLeast"/>
        <w:ind w:firstLineChars="100" w:firstLine="211"/>
        <w:jc w:val="left"/>
        <w:rPr>
          <w:rFonts w:ascii="宋体" w:eastAsia="宋体" w:hAnsi="宋体" w:cs="宋体"/>
          <w:b/>
          <w:bCs/>
          <w:color w:val="C00000"/>
          <w:kern w:val="0"/>
          <w:sz w:val="21"/>
          <w:szCs w:val="21"/>
        </w:rPr>
      </w:pPr>
    </w:p>
    <w:p w:rsidR="00CF2B1A" w:rsidRDefault="004F5F30">
      <w:pPr>
        <w:widowControl/>
        <w:spacing w:line="380" w:lineRule="atLeast"/>
        <w:ind w:firstLineChars="100" w:firstLine="211"/>
        <w:jc w:val="left"/>
        <w:rPr>
          <w:rFonts w:ascii="宋体" w:eastAsia="宋体" w:hAnsi="宋体" w:cs="宋体"/>
          <w:b/>
          <w:bCs/>
          <w:color w:val="C00000"/>
          <w:kern w:val="0"/>
          <w:sz w:val="21"/>
          <w:szCs w:val="21"/>
        </w:rPr>
      </w:pPr>
      <w:r>
        <w:rPr>
          <w:rFonts w:ascii="宋体" w:eastAsia="宋体" w:hAnsi="宋体" w:cs="宋体" w:hint="eastAsia"/>
          <w:b/>
          <w:bCs/>
          <w:color w:val="C00000"/>
          <w:kern w:val="0"/>
          <w:sz w:val="21"/>
          <w:szCs w:val="21"/>
        </w:rPr>
        <w:t>8、增值服务：</w:t>
      </w:r>
    </w:p>
    <w:p w:rsidR="00CF2B1A" w:rsidRDefault="004F5F30">
      <w:pPr>
        <w:widowControl/>
        <w:spacing w:line="380" w:lineRule="atLeast"/>
        <w:ind w:firstLineChars="100" w:firstLine="211"/>
        <w:rPr>
          <w:rFonts w:ascii="宋体" w:eastAsia="宋体" w:hAnsi="宋体" w:cs="宋体"/>
          <w:b/>
          <w:bCs/>
          <w:color w:val="C00000"/>
          <w:kern w:val="0"/>
          <w:sz w:val="21"/>
          <w:szCs w:val="21"/>
        </w:rPr>
      </w:pPr>
      <w:r>
        <w:rPr>
          <w:rFonts w:ascii="宋体" w:eastAsia="宋体" w:hAnsi="宋体" w:cs="宋体" w:hint="eastAsia"/>
          <w:b/>
          <w:bCs/>
          <w:color w:val="C00000"/>
          <w:kern w:val="0"/>
          <w:sz w:val="21"/>
          <w:szCs w:val="21"/>
        </w:rPr>
        <w:t>（1）旅游帽                （2）每天一瓶水    （3）防水便携式双肩旅行背包</w:t>
      </w:r>
    </w:p>
    <w:p w:rsidR="00CF2B1A" w:rsidRDefault="004F5F30">
      <w:pPr>
        <w:widowControl/>
        <w:spacing w:line="380" w:lineRule="atLeast"/>
        <w:ind w:firstLineChars="100" w:firstLine="211"/>
        <w:rPr>
          <w:rFonts w:ascii="宋体" w:eastAsia="宋体" w:hAnsi="宋体" w:cs="宋体"/>
          <w:b/>
          <w:bCs/>
          <w:color w:val="C00000"/>
          <w:kern w:val="0"/>
          <w:sz w:val="21"/>
          <w:szCs w:val="21"/>
        </w:rPr>
      </w:pPr>
      <w:r>
        <w:rPr>
          <w:rFonts w:ascii="宋体" w:eastAsia="宋体" w:hAnsi="宋体" w:cs="宋体" w:hint="eastAsia"/>
          <w:b/>
          <w:bCs/>
          <w:color w:val="C00000"/>
          <w:kern w:val="0"/>
          <w:sz w:val="21"/>
          <w:szCs w:val="21"/>
        </w:rPr>
        <w:t>（4）精美洗漱套装          （5）水果          （6）每餐每桌一瓶饮料</w:t>
      </w:r>
    </w:p>
    <w:p w:rsidR="00CF2B1A" w:rsidRDefault="004F5F30">
      <w:pPr>
        <w:widowControl/>
        <w:spacing w:line="380" w:lineRule="atLeast"/>
        <w:ind w:firstLineChars="100" w:firstLine="211"/>
        <w:rPr>
          <w:rFonts w:ascii="宋体" w:eastAsia="宋体" w:hAnsi="宋体" w:cs="宋体"/>
          <w:b/>
          <w:bCs/>
          <w:color w:val="C00000"/>
          <w:kern w:val="0"/>
          <w:sz w:val="21"/>
          <w:szCs w:val="21"/>
        </w:rPr>
      </w:pPr>
      <w:r>
        <w:rPr>
          <w:rFonts w:ascii="宋体" w:eastAsia="宋体" w:hAnsi="宋体" w:cs="宋体" w:hint="eastAsia"/>
          <w:b/>
          <w:bCs/>
          <w:color w:val="C00000"/>
          <w:kern w:val="0"/>
          <w:sz w:val="21"/>
          <w:szCs w:val="21"/>
        </w:rPr>
        <w:t>（7）衢州辣酱、豆乳        （8）荞麦烧        （9）夏季解暑用品</w:t>
      </w:r>
    </w:p>
    <w:p w:rsidR="00BA15D0" w:rsidRDefault="004F5F30">
      <w:pPr>
        <w:widowControl/>
        <w:spacing w:line="380" w:lineRule="atLeast"/>
        <w:jc w:val="left"/>
        <w:rPr>
          <w:rFonts w:ascii="宋体" w:eastAsia="宋体" w:hAnsi="宋体" w:cs="宋体"/>
          <w:b/>
          <w:bCs/>
          <w:color w:val="C00000"/>
          <w:kern w:val="0"/>
          <w:sz w:val="21"/>
          <w:szCs w:val="21"/>
        </w:rPr>
      </w:pPr>
      <w:r>
        <w:rPr>
          <w:rFonts w:ascii="宋体" w:eastAsia="宋体" w:hAnsi="宋体" w:cs="宋体" w:hint="eastAsia"/>
          <w:b/>
          <w:bCs/>
          <w:color w:val="C00000"/>
          <w:kern w:val="0"/>
          <w:sz w:val="21"/>
          <w:szCs w:val="21"/>
        </w:rPr>
        <w:t xml:space="preserve">  </w:t>
      </w:r>
    </w:p>
    <w:p w:rsidR="00BA15D0" w:rsidRDefault="00BA15D0">
      <w:pPr>
        <w:widowControl/>
        <w:spacing w:line="380" w:lineRule="atLeast"/>
        <w:jc w:val="left"/>
        <w:rPr>
          <w:rFonts w:ascii="宋体" w:eastAsia="宋体" w:hAnsi="宋体" w:cs="宋体"/>
          <w:b/>
          <w:bCs/>
          <w:color w:val="C00000"/>
          <w:kern w:val="0"/>
          <w:sz w:val="21"/>
          <w:szCs w:val="21"/>
        </w:rPr>
      </w:pPr>
    </w:p>
    <w:p w:rsidR="00CF2B1A" w:rsidRDefault="004F5F30">
      <w:pPr>
        <w:widowControl/>
        <w:spacing w:line="380" w:lineRule="atLeast"/>
        <w:jc w:val="left"/>
        <w:rPr>
          <w:rFonts w:ascii="宋体" w:eastAsia="宋体" w:hAnsi="宋体" w:cs="宋体"/>
          <w:b/>
          <w:bCs/>
          <w:color w:val="C00000"/>
          <w:kern w:val="0"/>
          <w:sz w:val="21"/>
          <w:szCs w:val="21"/>
        </w:rPr>
      </w:pPr>
      <w:r>
        <w:rPr>
          <w:rFonts w:ascii="宋体" w:eastAsia="宋体" w:hAnsi="宋体" w:cs="宋体" w:hint="eastAsia"/>
          <w:b/>
          <w:bCs/>
          <w:color w:val="C00000"/>
          <w:kern w:val="0"/>
          <w:sz w:val="21"/>
          <w:szCs w:val="21"/>
        </w:rPr>
        <w:t xml:space="preserve">   </w:t>
      </w:r>
    </w:p>
    <w:p w:rsidR="00BA15D0" w:rsidRDefault="00617430" w:rsidP="00BA15D0">
      <w:pPr>
        <w:spacing w:line="380" w:lineRule="atLeast"/>
        <w:rPr>
          <w:b/>
          <w:color w:val="FFFFFF"/>
        </w:rPr>
      </w:pPr>
      <w:r>
        <w:rPr>
          <w:b/>
          <w:color w:val="FFFFFF"/>
        </w:rPr>
        <w:pict>
          <v:rect id="_x0000_s1081" style="position:absolute;left:0;text-align:left;margin-left:-9.25pt;margin-top:3.95pt;width:80.8pt;height:28.85pt;z-index:-1" fillcolor="#c00000" stroked="f"/>
        </w:pict>
      </w:r>
      <w:r w:rsidR="00BA15D0">
        <w:rPr>
          <w:rFonts w:hint="eastAsia"/>
          <w:b/>
          <w:color w:val="FFFFFF"/>
        </w:rPr>
        <w:t>参考菜单</w:t>
      </w:r>
    </w:p>
    <w:p w:rsidR="00BA15D0" w:rsidRDefault="00BA15D0" w:rsidP="00BA15D0">
      <w:pPr>
        <w:widowControl/>
        <w:spacing w:line="380" w:lineRule="atLeast"/>
        <w:jc w:val="left"/>
        <w:rPr>
          <w:rFonts w:ascii="宋体" w:eastAsia="宋体" w:hAnsi="宋体" w:cs="宋体"/>
          <w:b/>
          <w:bCs/>
          <w:color w:val="C00000"/>
          <w:kern w:val="0"/>
          <w:sz w:val="21"/>
          <w:szCs w:val="21"/>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8"/>
        <w:gridCol w:w="4464"/>
      </w:tblGrid>
      <w:tr w:rsidR="00BA15D0" w:rsidTr="00BA15D0">
        <w:tc>
          <w:tcPr>
            <w:tcW w:w="4058" w:type="dxa"/>
          </w:tcPr>
          <w:p w:rsidR="00BA15D0" w:rsidRDefault="00BA15D0" w:rsidP="00BA15D0">
            <w:pPr>
              <w:spacing w:line="380" w:lineRule="atLeast"/>
              <w:jc w:val="center"/>
            </w:pPr>
            <w:r w:rsidRPr="00BA15D0">
              <w:rPr>
                <w:rFonts w:ascii="微软雅黑" w:eastAsia="微软雅黑" w:hAnsi="微软雅黑" w:cs="微软雅黑" w:hint="eastAsia"/>
                <w:b/>
                <w:bCs/>
              </w:rPr>
              <w:t>冷菜</w:t>
            </w:r>
          </w:p>
        </w:tc>
        <w:tc>
          <w:tcPr>
            <w:tcW w:w="4464" w:type="dxa"/>
          </w:tcPr>
          <w:p w:rsidR="00BA15D0" w:rsidRDefault="00BA15D0" w:rsidP="00BA15D0">
            <w:pPr>
              <w:spacing w:line="380" w:lineRule="atLeast"/>
              <w:jc w:val="center"/>
            </w:pPr>
            <w:r w:rsidRPr="00BA15D0">
              <w:rPr>
                <w:rFonts w:ascii="微软雅黑" w:eastAsia="微软雅黑" w:hAnsi="微软雅黑" w:cs="微软雅黑" w:hint="eastAsia"/>
                <w:b/>
                <w:bCs/>
              </w:rPr>
              <w:t>热菜</w:t>
            </w:r>
          </w:p>
        </w:tc>
      </w:tr>
      <w:tr w:rsidR="00BA15D0" w:rsidTr="00BA15D0">
        <w:trPr>
          <w:trHeight w:val="5995"/>
        </w:trPr>
        <w:tc>
          <w:tcPr>
            <w:tcW w:w="4058" w:type="dxa"/>
          </w:tcPr>
          <w:p w:rsidR="00BA15D0" w:rsidRDefault="00BA15D0" w:rsidP="00BA15D0">
            <w:pPr>
              <w:spacing w:line="380" w:lineRule="atLeast"/>
              <w:jc w:val="center"/>
            </w:pPr>
          </w:p>
          <w:p w:rsidR="00BA15D0" w:rsidRDefault="00BA15D0" w:rsidP="00BA15D0">
            <w:pPr>
              <w:spacing w:line="380" w:lineRule="atLeast"/>
            </w:pPr>
          </w:p>
          <w:p w:rsidR="00BA15D0" w:rsidRDefault="00BA15D0" w:rsidP="00BA15D0">
            <w:pPr>
              <w:ind w:firstLineChars="850" w:firstLine="2380"/>
              <w:jc w:val="center"/>
            </w:pPr>
          </w:p>
          <w:p w:rsidR="00BA15D0" w:rsidRDefault="00BA15D0" w:rsidP="00BA15D0">
            <w:pPr>
              <w:jc w:val="center"/>
            </w:pPr>
            <w:r>
              <w:rPr>
                <w:rFonts w:hint="eastAsia"/>
              </w:rPr>
              <w:t>四味冷碟</w:t>
            </w:r>
          </w:p>
          <w:p w:rsidR="00BA15D0" w:rsidRDefault="00BA15D0" w:rsidP="00BA15D0">
            <w:pPr>
              <w:jc w:val="center"/>
            </w:pPr>
            <w:r>
              <w:rPr>
                <w:rFonts w:hint="eastAsia"/>
              </w:rPr>
              <w:t>岭南鲜果盘</w:t>
            </w:r>
          </w:p>
          <w:p w:rsidR="00BA15D0" w:rsidRDefault="00BA15D0" w:rsidP="00BA15D0">
            <w:pPr>
              <w:spacing w:line="380" w:lineRule="atLeast"/>
              <w:jc w:val="center"/>
            </w:pPr>
          </w:p>
        </w:tc>
        <w:tc>
          <w:tcPr>
            <w:tcW w:w="4464" w:type="dxa"/>
          </w:tcPr>
          <w:p w:rsidR="00BA15D0" w:rsidRPr="00BA15D0" w:rsidRDefault="00BA15D0" w:rsidP="00BA15D0">
            <w:pPr>
              <w:spacing w:line="380" w:lineRule="atLeast"/>
              <w:jc w:val="center"/>
              <w:rPr>
                <w:rFonts w:ascii="新宋体" w:eastAsia="新宋体" w:hAnsi="新宋体" w:cs="新宋体"/>
                <w:color w:val="C00000"/>
                <w:sz w:val="24"/>
                <w:szCs w:val="24"/>
              </w:rPr>
            </w:pPr>
          </w:p>
          <w:p w:rsidR="00BA15D0" w:rsidRPr="00BA15D0" w:rsidRDefault="00BA15D0" w:rsidP="00BA15D0">
            <w:pPr>
              <w:spacing w:line="380" w:lineRule="atLeast"/>
              <w:jc w:val="center"/>
              <w:rPr>
                <w:rFonts w:ascii="新宋体" w:eastAsia="新宋体" w:hAnsi="新宋体" w:cs="新宋体"/>
                <w:b/>
                <w:bCs/>
                <w:color w:val="C00000"/>
                <w:sz w:val="24"/>
                <w:szCs w:val="24"/>
              </w:rPr>
            </w:pPr>
            <w:r w:rsidRPr="00BA15D0">
              <w:rPr>
                <w:rFonts w:ascii="新宋体" w:eastAsia="新宋体" w:hAnsi="新宋体" w:cs="新宋体" w:hint="eastAsia"/>
                <w:b/>
                <w:bCs/>
                <w:color w:val="C00000"/>
                <w:sz w:val="24"/>
                <w:szCs w:val="24"/>
              </w:rPr>
              <w:t>荤菜</w:t>
            </w:r>
          </w:p>
          <w:p w:rsidR="00BA15D0" w:rsidRDefault="00BA15D0" w:rsidP="00BA15D0">
            <w:pPr>
              <w:spacing w:line="380" w:lineRule="atLeast"/>
              <w:ind w:firstLineChars="200" w:firstLine="560"/>
            </w:pPr>
            <w:r>
              <w:rPr>
                <w:rFonts w:hint="eastAsia"/>
              </w:rPr>
              <w:t>清蒸金昌鱼、闽式卤水盘</w:t>
            </w:r>
          </w:p>
          <w:p w:rsidR="00BA15D0" w:rsidRDefault="00BA15D0" w:rsidP="00BA15D0">
            <w:pPr>
              <w:spacing w:line="380" w:lineRule="atLeast"/>
              <w:ind w:firstLineChars="200" w:firstLine="560"/>
            </w:pPr>
            <w:r>
              <w:rPr>
                <w:rFonts w:hint="eastAsia"/>
              </w:rPr>
              <w:t>油淋小鱿鱼、麦香焗海虾</w:t>
            </w:r>
          </w:p>
          <w:p w:rsidR="00BA15D0" w:rsidRDefault="00BA15D0" w:rsidP="00BA15D0">
            <w:pPr>
              <w:spacing w:line="380" w:lineRule="atLeast"/>
              <w:ind w:firstLineChars="200" w:firstLine="560"/>
            </w:pPr>
            <w:r>
              <w:rPr>
                <w:rFonts w:hint="eastAsia"/>
              </w:rPr>
              <w:t>同安靓封肉、鼓椒蒸老蛏</w:t>
            </w:r>
          </w:p>
          <w:p w:rsidR="00BA15D0" w:rsidRPr="00BA15D0" w:rsidRDefault="00BA15D0" w:rsidP="00BA15D0">
            <w:pPr>
              <w:spacing w:line="380" w:lineRule="atLeast"/>
              <w:ind w:firstLineChars="200" w:firstLine="560"/>
              <w:rPr>
                <w:rFonts w:ascii="新宋体" w:eastAsia="新宋体" w:hAnsi="新宋体" w:cs="新宋体"/>
                <w:color w:val="C00000"/>
                <w:sz w:val="24"/>
                <w:szCs w:val="24"/>
              </w:rPr>
            </w:pPr>
            <w:r>
              <w:rPr>
                <w:rFonts w:hint="eastAsia"/>
              </w:rPr>
              <w:t>厦门海蛎煎、京酱清爽肉</w:t>
            </w:r>
          </w:p>
          <w:p w:rsidR="00BA15D0" w:rsidRPr="00BA15D0" w:rsidRDefault="00BA15D0" w:rsidP="00BA15D0">
            <w:pPr>
              <w:spacing w:line="380" w:lineRule="atLeast"/>
              <w:jc w:val="center"/>
              <w:rPr>
                <w:rFonts w:ascii="新宋体" w:eastAsia="新宋体" w:hAnsi="新宋体" w:cs="新宋体"/>
                <w:b/>
                <w:bCs/>
                <w:color w:val="C00000"/>
                <w:sz w:val="24"/>
                <w:szCs w:val="24"/>
              </w:rPr>
            </w:pPr>
            <w:r w:rsidRPr="00BA15D0">
              <w:rPr>
                <w:rFonts w:ascii="新宋体" w:eastAsia="新宋体" w:hAnsi="新宋体" w:cs="新宋体" w:hint="eastAsia"/>
                <w:b/>
                <w:bCs/>
                <w:color w:val="C00000"/>
                <w:sz w:val="24"/>
                <w:szCs w:val="24"/>
              </w:rPr>
              <w:t>素菜</w:t>
            </w:r>
          </w:p>
          <w:p w:rsidR="00BA15D0" w:rsidRDefault="00BA15D0" w:rsidP="00BA15D0">
            <w:pPr>
              <w:spacing w:line="380" w:lineRule="atLeast"/>
              <w:ind w:firstLineChars="200" w:firstLine="560"/>
            </w:pPr>
            <w:r>
              <w:rPr>
                <w:rFonts w:hint="eastAsia"/>
              </w:rPr>
              <w:t>鲜笋炒木耳、烧汁茄子煲</w:t>
            </w:r>
          </w:p>
          <w:p w:rsidR="00BA15D0" w:rsidRDefault="00BA15D0" w:rsidP="00BA15D0">
            <w:pPr>
              <w:spacing w:line="380" w:lineRule="atLeast"/>
              <w:ind w:firstLineChars="200" w:firstLine="560"/>
            </w:pPr>
            <w:r>
              <w:rPr>
                <w:rFonts w:hint="eastAsia"/>
              </w:rPr>
              <w:t>干锅高丽菜、清炒杏鲍菇</w:t>
            </w:r>
          </w:p>
          <w:p w:rsidR="00BA15D0" w:rsidRDefault="00BA15D0" w:rsidP="00BA15D0">
            <w:pPr>
              <w:spacing w:line="380" w:lineRule="atLeast"/>
              <w:ind w:firstLineChars="200" w:firstLine="560"/>
            </w:pPr>
            <w:r>
              <w:rPr>
                <w:rFonts w:hint="eastAsia"/>
              </w:rPr>
              <w:t>蒜茸炒黄瓜、青 菜</w:t>
            </w:r>
          </w:p>
          <w:p w:rsidR="00BA15D0" w:rsidRDefault="00BA15D0" w:rsidP="00BA15D0">
            <w:pPr>
              <w:spacing w:line="380" w:lineRule="atLeast"/>
              <w:ind w:firstLineChars="400" w:firstLine="1120"/>
            </w:pPr>
            <w:r>
              <w:rPr>
                <w:rFonts w:hint="eastAsia"/>
              </w:rPr>
              <w:t>龙骨玉米汤</w:t>
            </w:r>
          </w:p>
        </w:tc>
      </w:tr>
    </w:tbl>
    <w:p w:rsidR="00CF2B1A" w:rsidRDefault="00CF2B1A" w:rsidP="00BA15D0">
      <w:pPr>
        <w:widowControl/>
        <w:spacing w:line="380" w:lineRule="atLeast"/>
        <w:jc w:val="left"/>
        <w:rPr>
          <w:b/>
          <w:sz w:val="30"/>
          <w:szCs w:val="30"/>
        </w:rPr>
      </w:pPr>
    </w:p>
    <w:sectPr w:rsidR="00CF2B1A" w:rsidSect="00CF2B1A">
      <w:headerReference w:type="default" r:id="rId20"/>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7430" w:rsidRDefault="00617430" w:rsidP="00CF2B1A">
      <w:r>
        <w:separator/>
      </w:r>
    </w:p>
  </w:endnote>
  <w:endnote w:type="continuationSeparator" w:id="0">
    <w:p w:rsidR="00617430" w:rsidRDefault="00617430" w:rsidP="00CF2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仿宋"/>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华文行楷">
    <w:panose1 w:val="02010800040101010101"/>
    <w:charset w:val="86"/>
    <w:family w:val="auto"/>
    <w:pitch w:val="variable"/>
    <w:sig w:usb0="00000001" w:usb1="080F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迷你简特粗宋">
    <w:altName w:val="宋体"/>
    <w:charset w:val="86"/>
    <w:family w:val="modern"/>
    <w:pitch w:val="default"/>
    <w:sig w:usb0="00000000" w:usb1="00000000" w:usb2="00000010" w:usb3="00000000" w:csb0="00040000" w:csb1="00000000"/>
  </w:font>
  <w:font w:name="Webdings">
    <w:panose1 w:val="05030102010509060703"/>
    <w:charset w:val="02"/>
    <w:family w:val="roman"/>
    <w:pitch w:val="variable"/>
    <w:sig w:usb0="00000000" w:usb1="10000000" w:usb2="00000000" w:usb3="00000000" w:csb0="80000000" w:csb1="00000000"/>
  </w:font>
  <w:font w:name="新宋体">
    <w:panose1 w:val="02010609030101010101"/>
    <w:charset w:val="86"/>
    <w:family w:val="modern"/>
    <w:pitch w:val="fixed"/>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7430" w:rsidRDefault="00617430" w:rsidP="00CF2B1A">
      <w:r>
        <w:separator/>
      </w:r>
    </w:p>
  </w:footnote>
  <w:footnote w:type="continuationSeparator" w:id="0">
    <w:p w:rsidR="00617430" w:rsidRDefault="00617430" w:rsidP="00CF2B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B1A" w:rsidRDefault="00617430">
    <w:pPr>
      <w:pStyle w:val="a4"/>
    </w:pPr>
    <w:r>
      <w:rPr>
        <w:rFonts w:eastAsia="宋体"/>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未标题-1" style="position:absolute;left:0;text-align:left;margin-left:-49.95pt;margin-top:-26.8pt;width:318.25pt;height:28.65pt;z-index:1" o:preferrelative="f">
          <v:imagedata r:id="rId1" o:title="未标题-1"/>
          <o:lock v:ext="edit" aspectratio="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D0753A"/>
    <w:multiLevelType w:val="singleLevel"/>
    <w:tmpl w:val="5AD0753A"/>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attachedTemplate r:id="rId1"/>
  <w:doNotTrackMoves/>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49B60C57"/>
    <w:rsid w:val="00003272"/>
    <w:rsid w:val="000936D1"/>
    <w:rsid w:val="000C74BD"/>
    <w:rsid w:val="000F4852"/>
    <w:rsid w:val="0015646F"/>
    <w:rsid w:val="001C3AAB"/>
    <w:rsid w:val="001E4FD9"/>
    <w:rsid w:val="00211DF1"/>
    <w:rsid w:val="0022207C"/>
    <w:rsid w:val="00271801"/>
    <w:rsid w:val="00272ABF"/>
    <w:rsid w:val="00294CF1"/>
    <w:rsid w:val="00353917"/>
    <w:rsid w:val="003E270A"/>
    <w:rsid w:val="00481E25"/>
    <w:rsid w:val="004F5F30"/>
    <w:rsid w:val="005558BC"/>
    <w:rsid w:val="005A11B2"/>
    <w:rsid w:val="005D0788"/>
    <w:rsid w:val="005F629A"/>
    <w:rsid w:val="005F7AD6"/>
    <w:rsid w:val="00617430"/>
    <w:rsid w:val="00686FE1"/>
    <w:rsid w:val="006A58B0"/>
    <w:rsid w:val="006C43D3"/>
    <w:rsid w:val="006D1943"/>
    <w:rsid w:val="006D46DF"/>
    <w:rsid w:val="00754924"/>
    <w:rsid w:val="00770E3B"/>
    <w:rsid w:val="00784D58"/>
    <w:rsid w:val="007B0D24"/>
    <w:rsid w:val="007D26DE"/>
    <w:rsid w:val="007D58BA"/>
    <w:rsid w:val="00822748"/>
    <w:rsid w:val="00860D5C"/>
    <w:rsid w:val="00864875"/>
    <w:rsid w:val="008D1F95"/>
    <w:rsid w:val="0095376F"/>
    <w:rsid w:val="00974F60"/>
    <w:rsid w:val="009E4D5B"/>
    <w:rsid w:val="009E5C6F"/>
    <w:rsid w:val="009E69D0"/>
    <w:rsid w:val="00A3539C"/>
    <w:rsid w:val="00A97036"/>
    <w:rsid w:val="00B36630"/>
    <w:rsid w:val="00B61B53"/>
    <w:rsid w:val="00BA15D0"/>
    <w:rsid w:val="00BF42FF"/>
    <w:rsid w:val="00C02A86"/>
    <w:rsid w:val="00CE69CB"/>
    <w:rsid w:val="00CF2B1A"/>
    <w:rsid w:val="00D1471B"/>
    <w:rsid w:val="00D627E4"/>
    <w:rsid w:val="00D82F84"/>
    <w:rsid w:val="00DC5C51"/>
    <w:rsid w:val="00F404C3"/>
    <w:rsid w:val="00FD69BD"/>
    <w:rsid w:val="03AA79A3"/>
    <w:rsid w:val="05125A40"/>
    <w:rsid w:val="05DB73E7"/>
    <w:rsid w:val="22AE3F76"/>
    <w:rsid w:val="29FC4CF0"/>
    <w:rsid w:val="49B60C57"/>
    <w:rsid w:val="4D2A77D2"/>
    <w:rsid w:val="61426B7C"/>
    <w:rsid w:val="61CB37BC"/>
    <w:rsid w:val="6D535020"/>
    <w:rsid w:val="7C5B35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F2B1A"/>
    <w:pPr>
      <w:widowControl w:val="0"/>
      <w:jc w:val="both"/>
    </w:pPr>
    <w:rPr>
      <w:rFonts w:ascii="仿宋_GB2312" w:eastAsia="仿宋_GB2312"/>
      <w:kern w:val="2"/>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CF2B1A"/>
    <w:pPr>
      <w:tabs>
        <w:tab w:val="center" w:pos="4153"/>
        <w:tab w:val="right" w:pos="8306"/>
      </w:tabs>
      <w:snapToGrid w:val="0"/>
      <w:jc w:val="left"/>
    </w:pPr>
    <w:rPr>
      <w:sz w:val="18"/>
    </w:rPr>
  </w:style>
  <w:style w:type="paragraph" w:styleId="a4">
    <w:name w:val="header"/>
    <w:basedOn w:val="a"/>
    <w:rsid w:val="00CF2B1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5">
    <w:name w:val="Hyperlink"/>
    <w:rsid w:val="00CF2B1A"/>
    <w:rPr>
      <w:color w:val="0000FF"/>
      <w:u w:val="single"/>
    </w:rPr>
  </w:style>
  <w:style w:type="table" w:styleId="a6">
    <w:name w:val="Table Grid"/>
    <w:basedOn w:val="a1"/>
    <w:rsid w:val="00CF2B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Title">
    <w:name w:val="Section Title"/>
    <w:link w:val="SectionTitleChar"/>
    <w:rsid w:val="00CF2B1A"/>
    <w:pPr>
      <w:pBdr>
        <w:bottom w:val="single" w:sz="4" w:space="1" w:color="C0C0C0"/>
      </w:pBdr>
      <w:spacing w:before="160"/>
    </w:pPr>
    <w:rPr>
      <w:rFonts w:ascii="Tahoma" w:hAnsi="Tahoma"/>
      <w:spacing w:val="10"/>
      <w:sz w:val="16"/>
      <w:szCs w:val="16"/>
      <w:lang w:eastAsia="en-US"/>
    </w:rPr>
  </w:style>
  <w:style w:type="character" w:customStyle="1" w:styleId="SectionTitleChar">
    <w:name w:val="Section Title Char"/>
    <w:link w:val="SectionTitle"/>
    <w:qFormat/>
    <w:rsid w:val="00CF2B1A"/>
    <w:rPr>
      <w:rFonts w:ascii="Tahoma" w:hAnsi="Tahoma"/>
      <w:spacing w:val="10"/>
      <w:sz w:val="16"/>
      <w:szCs w:val="16"/>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es_1.0.0.1\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TotalTime>15</TotalTime>
  <Pages>5</Pages>
  <Words>402</Words>
  <Characters>2297</Characters>
  <Application>Microsoft Office Word</Application>
  <DocSecurity>0</DocSecurity>
  <Lines>19</Lines>
  <Paragraphs>5</Paragraphs>
  <ScaleCrop>false</ScaleCrop>
  <Company>Microsoft</Company>
  <LinksUpToDate>false</LinksUpToDate>
  <CharactersWithSpaces>2694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16</cp:revision>
  <dcterms:created xsi:type="dcterms:W3CDTF">2018-06-12T07:25:00Z</dcterms:created>
  <dcterms:modified xsi:type="dcterms:W3CDTF">2018-07-11T05:57:00Z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